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74D1" w14:textId="77777777" w:rsidR="0095511D" w:rsidRPr="004D6006" w:rsidRDefault="0095511D" w:rsidP="00826429">
      <w:pPr>
        <w:tabs>
          <w:tab w:val="left" w:pos="5103"/>
        </w:tabs>
        <w:spacing w:after="0"/>
        <w:ind w:left="4962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УТВЕРЖДЕНЫ</w:t>
      </w:r>
    </w:p>
    <w:p w14:paraId="6C29358A" w14:textId="77777777" w:rsidR="0095511D" w:rsidRPr="004D6006" w:rsidRDefault="0095511D" w:rsidP="0095511D">
      <w:pPr>
        <w:widowControl w:val="0"/>
        <w:suppressAutoHyphens/>
        <w:autoSpaceDE w:val="0"/>
        <w:autoSpaceDN w:val="0"/>
        <w:adjustRightInd w:val="0"/>
        <w:spacing w:after="0"/>
        <w:ind w:left="496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приказом Минсельхоза России </w:t>
      </w:r>
    </w:p>
    <w:p w14:paraId="03F7D125" w14:textId="77777777" w:rsidR="0095511D" w:rsidRPr="004D6006" w:rsidRDefault="0095511D" w:rsidP="0095511D">
      <w:pPr>
        <w:widowControl w:val="0"/>
        <w:suppressAutoHyphens/>
        <w:autoSpaceDE w:val="0"/>
        <w:autoSpaceDN w:val="0"/>
        <w:adjustRightInd w:val="0"/>
        <w:spacing w:after="0"/>
        <w:ind w:left="496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от «___» ________20</w:t>
      </w:r>
      <w:r w:rsidR="00826429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№___ </w:t>
      </w:r>
    </w:p>
    <w:p w14:paraId="551F1C08" w14:textId="77777777" w:rsidR="0095511D" w:rsidRPr="004D6006" w:rsidRDefault="0095511D" w:rsidP="0095511D">
      <w:pPr>
        <w:spacing w:after="0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5834376" w14:textId="77777777" w:rsidR="0095511D" w:rsidRPr="004D6006" w:rsidRDefault="0095511D" w:rsidP="0095511D">
      <w:pPr>
        <w:spacing w:after="0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7BFD691" w14:textId="77777777" w:rsidR="0095511D" w:rsidRPr="004D6006" w:rsidRDefault="0095511D" w:rsidP="009551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5974434" w14:textId="77777777" w:rsidR="0095511D" w:rsidRPr="004D6006" w:rsidRDefault="0095511D" w:rsidP="00324C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Е Т Е Р И Н А Р Н Ы Е  П Р А В И Л А</w:t>
      </w:r>
    </w:p>
    <w:p w14:paraId="27205C54" w14:textId="2727B0A3" w:rsidR="0095511D" w:rsidRPr="004D6006" w:rsidRDefault="00C53EFF" w:rsidP="00C5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назначения и проведения </w:t>
      </w:r>
      <w:r w:rsidRPr="004D60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ветеринарно-санитарной экспертизы рыбы, </w:t>
      </w:r>
      <w:r w:rsidR="004D4584" w:rsidRPr="004D6006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водных</w:t>
      </w:r>
      <w:r w:rsidRPr="004D60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беспозвоночных и </w:t>
      </w:r>
      <w:r w:rsidR="004D4584" w:rsidRPr="004D600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непереработанной рыбной продукции из них</w:t>
      </w:r>
      <w:r w:rsidR="00C35D1F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C35D1F" w:rsidRPr="00C35D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35D1F" w:rsidRPr="00A6522D">
        <w:rPr>
          <w:rFonts w:ascii="Times New Roman" w:eastAsia="Times New Roman" w:hAnsi="Times New Roman"/>
          <w:b/>
          <w:sz w:val="28"/>
          <w:szCs w:val="28"/>
        </w:rPr>
        <w:t>предназначенных для переработки или для реализации на розничных рынках</w:t>
      </w:r>
      <w:r w:rsidR="004D4584" w:rsidRPr="004D60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F82C966" w14:textId="77777777" w:rsidR="001610C2" w:rsidRPr="004D6006" w:rsidRDefault="001610C2" w:rsidP="00C5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7752172" w14:textId="77777777" w:rsidR="00290A96" w:rsidRPr="004D6006" w:rsidRDefault="00290A96" w:rsidP="00A33504">
      <w:pPr>
        <w:widowControl w:val="0"/>
        <w:tabs>
          <w:tab w:val="left" w:pos="3675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. Общие положения </w:t>
      </w:r>
    </w:p>
    <w:p w14:paraId="639118FC" w14:textId="77777777" w:rsidR="00290A96" w:rsidRPr="004D6006" w:rsidRDefault="00290A96" w:rsidP="00290A96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50785E14" w14:textId="6C71957A" w:rsidR="00753A64" w:rsidRPr="004D6006" w:rsidRDefault="00753A64" w:rsidP="00C3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C35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1. Настоящие Ветеринарные правила назначения и проведения ветеринарно-санитарной экспертизы </w:t>
      </w:r>
      <w:r w:rsidRPr="00C35D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4D4584" w:rsidRPr="00C35D1F">
        <w:rPr>
          <w:rFonts w:ascii="Times New Roman" w:hAnsi="Times New Roman"/>
          <w:bCs/>
          <w:color w:val="000000" w:themeColor="text1"/>
          <w:sz w:val="28"/>
          <w:szCs w:val="28"/>
        </w:rPr>
        <w:t>водных</w:t>
      </w:r>
      <w:r w:rsidRPr="00C35D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беспозвоночных и </w:t>
      </w:r>
      <w:r w:rsidR="00A46069" w:rsidRPr="00C35D1F">
        <w:rPr>
          <w:rFonts w:ascii="Times New Roman" w:hAnsi="Times New Roman"/>
          <w:bCs/>
          <w:color w:val="000000" w:themeColor="text1"/>
          <w:sz w:val="28"/>
          <w:szCs w:val="28"/>
        </w:rPr>
        <w:t>непереработанной рыбной продукции из них</w:t>
      </w:r>
      <w:r w:rsidR="00C35D1F" w:rsidRPr="00C35D1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35D1F" w:rsidRPr="00C35D1F">
        <w:rPr>
          <w:rFonts w:ascii="Times New Roman" w:eastAsia="Times New Roman" w:hAnsi="Times New Roman"/>
          <w:sz w:val="28"/>
          <w:szCs w:val="28"/>
        </w:rPr>
        <w:t xml:space="preserve"> предназначенных для переработки или для реализации на розничных рынках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(далее – Правила) устанавливают обязательные для исполнения требования при назначении и проведении ветеринарно-санитарной экспертизы </w:t>
      </w:r>
      <w:r w:rsidR="00C86AB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пресноводной и морской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C86A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пресноводных и </w:t>
      </w:r>
      <w:r w:rsidR="008B47AA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морских </w:t>
      </w:r>
      <w:r w:rsidR="00D10243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водных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беспозвоночных и</w:t>
      </w:r>
      <w:r w:rsidR="00A87760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25ABB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непереработанной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рыбной продукции</w:t>
      </w:r>
      <w:r w:rsidR="00B3743B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3743B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изготовленной из них</w:t>
      </w:r>
      <w:r w:rsidR="00B3743B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(далее – ветеринарно-санитарная экспертиза)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14:paraId="66EE40A0" w14:textId="10E309D1" w:rsidR="00785862" w:rsidRPr="004D6006" w:rsidRDefault="00896924" w:rsidP="0078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E06765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00453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Ветеринарно-санитарной экспертизе подлежит </w:t>
      </w:r>
      <w:r w:rsidR="00C86AB8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пресноводная </w:t>
      </w:r>
      <w:r w:rsidR="00C86AB8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и </w:t>
      </w:r>
      <w:r w:rsidR="008B47A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морская рыба</w:t>
      </w:r>
      <w:r w:rsidR="00742A56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(живая</w:t>
      </w:r>
      <w:r w:rsidR="008A3AC9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рыба (плавающая в естественной или приближенной к ней среде обитания, с естественными движениями тела, челюстей, жаберных крышек)</w:t>
      </w:r>
      <w:r w:rsidR="00E13EA3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42A56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рыба-сырец (свежая)</w:t>
      </w:r>
      <w:r w:rsidR="008A3AC9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(рыба без признаков жизни, находящаяся при температуре не выше температуры среды обитания или охлаждаемая)</w:t>
      </w:r>
      <w:r w:rsidR="00742A56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охлажденная</w:t>
      </w:r>
      <w:r w:rsidR="0078586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(подвергнутая процессу охлаждения, </w:t>
      </w:r>
      <w:r w:rsidR="00606B5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в толще рыбы</w:t>
      </w:r>
      <w:r w:rsidR="0078586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выше 5 °C)</w:t>
      </w:r>
      <w:r w:rsidR="00E13EA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мороженная</w:t>
      </w:r>
      <w:r w:rsidR="0078586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(подвергнутая процессу замораживания до температуры в толще </w:t>
      </w:r>
      <w:r w:rsidR="008A3AC9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рыбы </w:t>
      </w:r>
      <w:r w:rsidR="0078586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не выше минус 18 °C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E13EA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рыба);</w:t>
      </w:r>
      <w:r w:rsidR="00E13EA3" w:rsidRPr="00E36A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13EA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живые</w:t>
      </w:r>
      <w:r w:rsidR="0009506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(иглокожие, моллюски, ракообразные с наличием характерных реакций для каждого вида на производимые механические воздействия, хранящиеся в условиях, обеспечивающих их жизнедеятельность)</w:t>
      </w:r>
      <w:r w:rsidR="0031126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13EA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свежие</w:t>
      </w:r>
      <w:r w:rsidR="00BB414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(ракообразные, моллюски и иглокожие, изъятые из воды, сохраняющие признаки жизни, находящиеся при температуре, близкой к температуре среды обитания)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, охлажденные</w:t>
      </w:r>
      <w:r w:rsidR="004A7A87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(подвергнутые процессу охлаждения, не достигая температуры замерзания тканевого сока)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мороженые </w:t>
      </w:r>
      <w:r w:rsidR="00C86AB8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пресноводные и морские </w:t>
      </w:r>
      <w:r w:rsidR="00D1024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водные </w:t>
      </w:r>
      <w:r w:rsidR="00742A5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беспозвоночные </w:t>
      </w:r>
      <w:r w:rsidR="004A7A87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(подвергнутые процессу замораживания до температуры в их толще не выше минус 18 °C) </w:t>
      </w:r>
      <w:r w:rsidR="00E13EA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</w:t>
      </w:r>
      <w:r w:rsidR="00D1024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водные беспозвоночные</w:t>
      </w:r>
      <w:r w:rsidR="00E13EA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="00E13EA3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3428B1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иная </w:t>
      </w:r>
      <w:r w:rsidR="003428B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непереработанная пищевая</w:t>
      </w:r>
      <w:r w:rsidR="003428B1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13EA3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рыбная продукция</w:t>
      </w:r>
      <w:r w:rsidR="007F68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из</w:t>
      </w:r>
      <w:r w:rsidR="007F68E0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них</w:t>
      </w:r>
      <w:r w:rsidR="007F68E0" w:rsidRPr="00A20142">
        <w:rPr>
          <w:rFonts w:eastAsia="Times New Roman"/>
        </w:rPr>
        <w:footnoteReference w:id="1"/>
      </w:r>
      <w:r w:rsidR="007F68E0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8586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рыбная продукция), полученные </w:t>
      </w:r>
      <w:r w:rsidR="0078586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 крестьянском (фермерском) хозяйстве, в хозяйстве индивидуального предпринимателя, в организациях любой формы собственности, осуществляющих вылов, производство (переработку) и хранение рыбы, водных беспозвоночных и производящие рыбную продукцию (рыбокомбинаты, рыбоперерабатывающие предприятия, хладокомбинаты, холодильники, плавбазы, склады временного хранения и иные организации, занятые добычей, переработкой и хранением рыбы и рыбной продукции, в том числе рыболовные суда</w:t>
      </w:r>
      <w:r w:rsidR="0078586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) (далее – предприятия), </w:t>
      </w:r>
      <w:r w:rsidR="00785862" w:rsidRPr="004D6006">
        <w:rPr>
          <w:rFonts w:ascii="Times New Roman" w:hAnsi="Times New Roman"/>
          <w:color w:val="000000" w:themeColor="text1"/>
          <w:sz w:val="28"/>
          <w:szCs w:val="28"/>
        </w:rPr>
        <w:t>а также полученные</w:t>
      </w:r>
      <w:r w:rsidR="00785862" w:rsidRPr="004D6006">
        <w:rPr>
          <w:rFonts w:ascii="Times New Roman" w:hAnsi="Times New Roman"/>
          <w:color w:val="000000" w:themeColor="text1"/>
        </w:rPr>
        <w:t xml:space="preserve"> </w:t>
      </w:r>
      <w:r w:rsidR="00785862" w:rsidRPr="004D6006">
        <w:rPr>
          <w:rFonts w:ascii="Times New Roman" w:hAnsi="Times New Roman"/>
          <w:color w:val="000000" w:themeColor="text1"/>
          <w:sz w:val="28"/>
          <w:szCs w:val="28"/>
        </w:rPr>
        <w:t>гражданами, занимающимися рыболовством и иными видами деятельности</w:t>
      </w:r>
      <w:r w:rsidR="00785862" w:rsidRPr="004D6006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="00785862" w:rsidRPr="004D6006">
        <w:rPr>
          <w:rFonts w:ascii="Times New Roman" w:hAnsi="Times New Roman"/>
          <w:color w:val="000000" w:themeColor="text1"/>
          <w:sz w:val="28"/>
          <w:szCs w:val="28"/>
        </w:rPr>
        <w:t>, направляющие рыбу и водных беспозвоночных на предприятия (организации) по их переработке</w:t>
      </w:r>
      <w:r w:rsidR="00785862">
        <w:rPr>
          <w:rFonts w:ascii="Times New Roman" w:hAnsi="Times New Roman"/>
          <w:color w:val="000000" w:themeColor="text1"/>
          <w:sz w:val="28"/>
          <w:szCs w:val="28"/>
        </w:rPr>
        <w:t>, хранению</w:t>
      </w:r>
      <w:r w:rsidR="00785862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(или) реализуемые </w:t>
      </w:r>
      <w:r w:rsidR="00785862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розничном рынке</w:t>
      </w:r>
      <w:r w:rsidR="00785862" w:rsidRPr="004D6006">
        <w:rPr>
          <w:rStyle w:val="af1"/>
          <w:rFonts w:ascii="Times New Roman" w:eastAsia="Times New Roman" w:hAnsi="Times New Roman"/>
          <w:bCs/>
          <w:color w:val="000000" w:themeColor="text1"/>
          <w:sz w:val="28"/>
          <w:szCs w:val="28"/>
        </w:rPr>
        <w:footnoteReference w:id="3"/>
      </w:r>
      <w:r w:rsidR="00785862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(далее – рынок). </w:t>
      </w:r>
    </w:p>
    <w:p w14:paraId="36200A92" w14:textId="0DB03BED" w:rsidR="006657DB" w:rsidRPr="004D6006" w:rsidRDefault="00896924" w:rsidP="00C86AB8">
      <w:pPr>
        <w:pStyle w:val="ae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B30D7" w:rsidRPr="004D6006">
        <w:rPr>
          <w:rFonts w:ascii="Times New Roman" w:hAnsi="Times New Roman"/>
          <w:color w:val="000000" w:themeColor="text1"/>
          <w:sz w:val="28"/>
          <w:szCs w:val="28"/>
        </w:rPr>
        <w:t>. Ветеринарно-санитарной экспертизе не подлежит рыбная продукция, прошедшая тепловую обработку (кроме замораживания и охлаждения), копчение, консервирование, созревание, сквашивание, посол, а также сушку, маринование, концентрирование, экстракцию, экструзию или сочетание этих процессов</w:t>
      </w:r>
      <w:r w:rsidR="005B30D7" w:rsidRPr="004D600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4"/>
      </w:r>
      <w:r w:rsidR="00311263" w:rsidRPr="004D60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B30D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7D8C428" w14:textId="5942CBD8" w:rsidR="006657DB" w:rsidRPr="004D6006" w:rsidRDefault="006657DB" w:rsidP="006657DB">
      <w:pPr>
        <w:pStyle w:val="ae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Ветеринарно-санитарная экспертиза рыбы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, водных беспозвоночных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и 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рыбной продукции проводится перед выпуском их в обращение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vertAlign w:val="superscript"/>
          <w:lang w:eastAsia="ar-SA"/>
        </w:rPr>
        <w:footnoteReference w:id="5"/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.</w:t>
      </w:r>
    </w:p>
    <w:p w14:paraId="6E69960D" w14:textId="3B5F1696" w:rsidR="00A33504" w:rsidRPr="004D6006" w:rsidRDefault="00896924" w:rsidP="0017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28A1" w:rsidRPr="004D600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004534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Действие настоящих Правил не распространяется на </w:t>
      </w:r>
      <w:r w:rsidR="00A42C46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рыбу, </w:t>
      </w:r>
      <w:r w:rsidR="00D10243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="00A42C46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6228A1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рыбную продукцию, </w:t>
      </w:r>
      <w:r w:rsidR="009915A8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полученную гражданами </w:t>
      </w:r>
      <w:r w:rsidR="00E03F1D" w:rsidRPr="004D6006">
        <w:rPr>
          <w:rFonts w:ascii="Times New Roman" w:hAnsi="Times New Roman"/>
          <w:color w:val="000000" w:themeColor="text1"/>
          <w:sz w:val="28"/>
          <w:szCs w:val="28"/>
        </w:rPr>
        <w:br/>
      </w:r>
      <w:r w:rsidR="009915A8" w:rsidRPr="004D6006">
        <w:rPr>
          <w:rFonts w:ascii="Times New Roman" w:hAnsi="Times New Roman"/>
          <w:color w:val="000000" w:themeColor="text1"/>
          <w:sz w:val="28"/>
          <w:szCs w:val="28"/>
        </w:rPr>
        <w:t>и предназначенную</w:t>
      </w:r>
      <w:r w:rsidR="00004534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для личного потребления</w:t>
      </w:r>
      <w:r w:rsidR="00A33504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не предназначенные для выпуска в обращение на территории Российской Федерации</w:t>
      </w:r>
      <w:r w:rsidR="00A33504" w:rsidRPr="004D6006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</w:rPr>
        <w:footnoteReference w:id="6"/>
      </w:r>
      <w:r w:rsidR="00A33504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CD54111" w14:textId="4159E460" w:rsidR="00997D1F" w:rsidRPr="00997D1F" w:rsidRDefault="00896924" w:rsidP="00997D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5</w:t>
      </w:r>
      <w:r w:rsidR="00A33504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. Проведение ветеринарно-санитарной экспертизы </w:t>
      </w:r>
      <w:r w:rsidR="00A33504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E03F1D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водных беспозвоночных </w:t>
      </w:r>
      <w:r w:rsidR="00A33504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и рыбной продукции</w:t>
      </w:r>
      <w:r w:rsidR="00A33504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организуют</w:t>
      </w:r>
      <w:r w:rsidR="007D3BC5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федеральный орган исполнительной власти в области ветеринарного надзора, ветеринарные (ветеринарно-санитарные) службы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</w:t>
      </w:r>
      <w:r w:rsidR="00997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Федерации</w:t>
      </w:r>
      <w:r w:rsidR="00997D1F" w:rsidRPr="00997D1F">
        <w:rPr>
          <w:rFonts w:ascii="Times New Roman" w:eastAsia="Times New Roman" w:hAnsi="Times New Roman"/>
          <w:bCs/>
          <w:sz w:val="28"/>
          <w:szCs w:val="28"/>
          <w:lang w:eastAsia="en-US"/>
        </w:rPr>
        <w:t>, органы исполнительной власти субъектов Российской Федерации в области ветеринарии (далее – Госветслужба)</w:t>
      </w:r>
      <w:r w:rsidR="00997D1F" w:rsidRPr="00997D1F">
        <w:rPr>
          <w:rFonts w:ascii="Times New Roman" w:eastAsia="Times New Roman" w:hAnsi="Times New Roman"/>
          <w:bCs/>
          <w:sz w:val="28"/>
          <w:szCs w:val="28"/>
          <w:vertAlign w:val="superscript"/>
          <w:lang w:eastAsia="en-US"/>
        </w:rPr>
        <w:footnoteReference w:id="7"/>
      </w:r>
      <w:r w:rsidR="00997D1F" w:rsidRPr="00997D1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 пределах своей компетенции.</w:t>
      </w:r>
    </w:p>
    <w:p w14:paraId="6A1897BA" w14:textId="25D34787" w:rsidR="007D3BC5" w:rsidRDefault="007D3BC5" w:rsidP="007D3BC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</w:p>
    <w:p w14:paraId="52CCC0B3" w14:textId="77777777" w:rsidR="003C2CE1" w:rsidRPr="004D6006" w:rsidRDefault="003C2CE1" w:rsidP="003C2CE1">
      <w:pPr>
        <w:widowControl w:val="0"/>
        <w:tabs>
          <w:tab w:val="left" w:pos="3675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II. Порядок назначения ветеринарно-санитарной экспертизы </w:t>
      </w: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br/>
        <w:t xml:space="preserve">рыбы, </w:t>
      </w:r>
      <w:r w:rsidR="009A2D66"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и рыбной продукции</w:t>
      </w:r>
    </w:p>
    <w:p w14:paraId="490C1DAC" w14:textId="77777777" w:rsidR="00D901E3" w:rsidRPr="004D6006" w:rsidRDefault="00D901E3" w:rsidP="003C2C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937070" w14:textId="77777777" w:rsidR="003C2CE1" w:rsidRPr="004D6006" w:rsidRDefault="00896924" w:rsidP="003C2C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. Ветеринарно-санитарная экспертиза </w:t>
      </w:r>
      <w:r w:rsidR="003C2CE1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8B47AA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="003C2CE1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3C2CE1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рыбной продукции 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>назначается в целях:</w:t>
      </w:r>
    </w:p>
    <w:p w14:paraId="724D4C88" w14:textId="77777777" w:rsidR="003C2CE1" w:rsidRPr="004D6006" w:rsidRDefault="003C2CE1" w:rsidP="003C2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установления соответствия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E03F1D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рыбной продукции 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и связанных с требованиями безопасности к ним процессов производства (изготовления), хранения, перевозки, реализации и утилизации или уничтожения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 безопасности 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технического регламента</w:t>
      </w:r>
      <w:r w:rsidRPr="004D6006">
        <w:rPr>
          <w:rFonts w:ascii="Times New Roman" w:hAnsi="Times New Roman"/>
          <w:color w:val="000000" w:themeColor="text1"/>
        </w:rPr>
        <w:t xml:space="preserve"> 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Таможенного союза ТР ТС 021/2011 «О безопасности пищевой продукции», утвержденного Решением Комиссии Таможенного союза от 9 декабря 2011 г. № 880 «О принятии технического регламента Таможенного союза </w:t>
      </w:r>
      <w:r w:rsidR="002E773F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«О безопасности пищевой продукции»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– 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Регламент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ТР ТС 021/2011), </w:t>
      </w:r>
      <w:r w:rsidR="002E773F" w:rsidRPr="004D60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 технического регламента Евразийского экономического союза «О безопасности рыбы и рыбной продукции» (вместе с «ТР ЕАЭС 040/2016. Технический регламент Евразийского экономического союза. О безопасности рыбы и рыбной продукции»), утвержденного Решением Совета Евразийской экономической комис</w:t>
      </w:r>
      <w:r w:rsidR="0059555B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сии от 18 октября 2016 г. № 162 (далее</w:t>
      </w:r>
      <w:r w:rsidR="0059555B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– </w:t>
      </w:r>
      <w:r w:rsidR="0059555B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Регламент </w:t>
      </w:r>
      <w:r w:rsidR="0059555B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  <w:t>ТР ЕАЭС 040/2016).</w:t>
      </w:r>
    </w:p>
    <w:p w14:paraId="7851CAB3" w14:textId="7A7A550D" w:rsidR="00592FC4" w:rsidRDefault="00592FC4" w:rsidP="00592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B150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установления благополучия в ветеринарном отношении</w:t>
      </w:r>
    </w:p>
    <w:p w14:paraId="128A36F9" w14:textId="77777777" w:rsidR="00175436" w:rsidRDefault="00175436" w:rsidP="00C3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 </w:t>
      </w:r>
      <w:r w:rsidR="00EC4472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районов добычи (вылова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 водных биологических ресурсов;</w:t>
      </w:r>
    </w:p>
    <w:p w14:paraId="4A2E4F38" w14:textId="65B3A560" w:rsidR="00175436" w:rsidRDefault="00175436" w:rsidP="00C3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="00EC4472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производственных объектов происхождения рыб и иных водных животных</w:t>
      </w:r>
      <w:r w:rsidR="00EC4472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8"/>
      </w:r>
      <w:r w:rsidR="00EC4472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</w:p>
    <w:p w14:paraId="6A2FECC4" w14:textId="421DCC6F" w:rsidR="003C2CE1" w:rsidRPr="004D6006" w:rsidRDefault="003C2CE1" w:rsidP="00C3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определения пригодности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AD6FA8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рыбной продукции</w:t>
      </w:r>
      <w:r w:rsidR="00AD6FA8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 использованию для пищевых целей</w:t>
      </w:r>
      <w:r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</w:rPr>
        <w:footnoteReference w:id="9"/>
      </w:r>
      <w:r w:rsidR="00C35D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52862D" w14:textId="0C90C3A0" w:rsidR="003C2CE1" w:rsidRPr="00A20142" w:rsidRDefault="003C2CE1" w:rsidP="003C2CE1">
      <w:pPr>
        <w:widowControl w:val="0"/>
        <w:tabs>
          <w:tab w:val="left" w:pos="367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определения возможности утилизации или уничтожения не</w:t>
      </w:r>
      <w:r w:rsidR="0069692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безопасных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(или) опасных – рыбы, </w:t>
      </w:r>
      <w:r w:rsidR="00AD6FA8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рыбной продукции, изъятых </w:t>
      </w:r>
      <w:r w:rsidR="00EC447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из обращения, в случаях, определяемых Правительством Российской Федерации</w:t>
      </w:r>
      <w:r w:rsidR="00EC447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footnoteReference w:id="10"/>
      </w:r>
      <w:r w:rsidR="00EC447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BFDA3B4" w14:textId="08308885" w:rsidR="00E97606" w:rsidRPr="00A20142" w:rsidRDefault="00E97606" w:rsidP="00E9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6.1. В форме ветеринарно-санитарной экспертизы проводится оценка соответствия переработанной пищевой рыбной продукции непромышленного изготовления требованиям, установленным Регламентами ТР ТС 021/2011 и ТР ЕАЭС 040/2016, реализуемая на розничных рынках.</w:t>
      </w:r>
    </w:p>
    <w:p w14:paraId="3CF237E0" w14:textId="7B26E5CD" w:rsidR="003C2CE1" w:rsidRPr="004D6006" w:rsidRDefault="00896924" w:rsidP="003C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. Ветеринарно-санитарная экспертиза назначается в отношении каждой партии</w:t>
      </w:r>
      <w:r w:rsidR="00135AAC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footnoteReference w:id="11"/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рыбы, </w:t>
      </w:r>
      <w:r w:rsidR="00AD6FA8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водных беспозвоночных</w:t>
      </w:r>
      <w:r w:rsidR="003C2CE1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рыбной</w:t>
      </w:r>
      <w:r w:rsidR="003C2CE1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продукции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6ADC28" w14:textId="502815E0" w:rsidR="00D901E3" w:rsidRDefault="00D901E3" w:rsidP="00D9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Calibri" w:hAnsi="Times New Roman"/>
          <w:color w:val="000000" w:themeColor="text1"/>
          <w:sz w:val="28"/>
          <w:szCs w:val="28"/>
        </w:rPr>
        <w:t>8. Ве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теринарно-санитарная экспертиза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рыбы, водных беспозвоночных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4D6006">
        <w:rPr>
          <w:rFonts w:ascii="Times New Roman" w:hAnsi="Times New Roman"/>
          <w:bCs/>
          <w:color w:val="000000" w:themeColor="text1"/>
          <w:sz w:val="28"/>
          <w:szCs w:val="28"/>
        </w:rPr>
        <w:t>рыбной продукции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назначается и проводится 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специалистами в области ветеринарии, являющимися уполномоченными лицами органов 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и организаций, входящих в систему Госветслужбы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footnoteReference w:id="12"/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(далее – </w:t>
      </w:r>
      <w:r w:rsidRPr="004D6006">
        <w:rPr>
          <w:rFonts w:ascii="Times New Roman" w:eastAsia="Calibri" w:hAnsi="Times New Roman"/>
          <w:color w:val="000000" w:themeColor="text1"/>
          <w:sz w:val="28"/>
          <w:szCs w:val="28"/>
        </w:rPr>
        <w:t>специалисты Госветслужбы).</w:t>
      </w:r>
    </w:p>
    <w:p w14:paraId="68F32F50" w14:textId="3AD7AF0C" w:rsidR="001C2A34" w:rsidRPr="00A20142" w:rsidRDefault="00896924" w:rsidP="001C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. Решение о назначении ветеринарно-санитарной экспертизы </w:t>
      </w:r>
      <w:r w:rsidR="003C2CE1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AD6FA8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="003C2CE1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3C2CE1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рыбной продукции 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специалистом </w:t>
      </w:r>
      <w:r w:rsidR="003C2CE1" w:rsidRPr="00282161">
        <w:rPr>
          <w:rFonts w:ascii="Times New Roman" w:hAnsi="Times New Roman"/>
          <w:color w:val="000000" w:themeColor="text1"/>
          <w:sz w:val="28"/>
          <w:szCs w:val="28"/>
        </w:rPr>
        <w:t xml:space="preserve">Госветслужбы </w:t>
      </w:r>
      <w:r w:rsidR="004421B3" w:rsidRPr="0028216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 часа (при круглосуточном режиме обеспечения </w:t>
      </w:r>
      <w:r w:rsidR="004421B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деятельности и/или в течение рабочего дня) </w:t>
      </w:r>
      <w:r w:rsidR="001C2A3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непосредственном обращении собственника 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(владельца)</w:t>
      </w:r>
      <w:r w:rsidR="001C2A3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рыбы, водных беспозвоночных</w:t>
      </w:r>
      <w:r w:rsidR="001C2A34" w:rsidRPr="002821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1C2A3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рыбной продукции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или его уполномоченного представителя </w:t>
      </w:r>
      <w:r w:rsidR="001C2A3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(далее – владелец).</w:t>
      </w:r>
    </w:p>
    <w:p w14:paraId="4D236833" w14:textId="53976031" w:rsidR="00C35D1F" w:rsidRPr="00A20142" w:rsidRDefault="00C35D1F" w:rsidP="00C35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10. Решение о назначении ветеринарно-санитарной экспертизы рыбы, водных беспозвоночных</w:t>
      </w:r>
      <w:r w:rsidRPr="002821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рыбной продукции вносится в журнал ветеринарно-санитарной экспертизы рыбы, водных беспозвоночных</w:t>
      </w:r>
      <w:r w:rsidRPr="002821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рыбной продукции (далее – журнал ветеринарно-санитарной экспертизы), который ведется в электронной или бумажной форме. </w:t>
      </w:r>
    </w:p>
    <w:p w14:paraId="169A6287" w14:textId="77777777" w:rsidR="00E5747E" w:rsidRPr="00A20142" w:rsidRDefault="00E5747E" w:rsidP="00E57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Журнал ветеринарно-санитарной экспертизы ведется специалистом Госветслужбы.</w:t>
      </w:r>
    </w:p>
    <w:p w14:paraId="72D9E7DB" w14:textId="77777777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В журнале ветеринарно-санитарной</w:t>
      </w: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указываются:</w:t>
      </w:r>
    </w:p>
    <w:p w14:paraId="2CA0A349" w14:textId="77777777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>номер по порядку;</w:t>
      </w:r>
    </w:p>
    <w:p w14:paraId="29A5028F" w14:textId="77777777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>номер решения о назначении ветеринарно-санитарной экспертизы;</w:t>
      </w:r>
    </w:p>
    <w:p w14:paraId="3A5FF606" w14:textId="58BEA073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хозяйства, организации; или фамилия и инициалы физического лица (владельца рыбы, </w:t>
      </w:r>
      <w:r w:rsidR="005366A0">
        <w:rPr>
          <w:rFonts w:ascii="Times New Roman" w:hAnsi="Times New Roman"/>
          <w:color w:val="000000" w:themeColor="text1"/>
          <w:sz w:val="28"/>
          <w:szCs w:val="28"/>
        </w:rPr>
        <w:t xml:space="preserve">водных беспозвоночных </w:t>
      </w:r>
      <w:r w:rsidRPr="009D2EE8">
        <w:rPr>
          <w:rFonts w:ascii="Times New Roman" w:hAnsi="Times New Roman"/>
          <w:color w:val="000000" w:themeColor="text1"/>
          <w:sz w:val="28"/>
          <w:szCs w:val="28"/>
        </w:rPr>
        <w:t>и рыбной продукции);</w:t>
      </w:r>
    </w:p>
    <w:p w14:paraId="0E6E285D" w14:textId="77777777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eastAsia="Calibri" w:hAnsi="Times New Roman"/>
          <w:color w:val="000000" w:themeColor="text1"/>
          <w:sz w:val="28"/>
          <w:szCs w:val="28"/>
        </w:rPr>
        <w:t>адрес в пределах места нахождения хозяйства/владельца</w:t>
      </w: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 (район, населенный пункт, улица, дом).</w:t>
      </w:r>
    </w:p>
    <w:p w14:paraId="330F25A4" w14:textId="5422F8C4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>номер и дата выдачи ветеринарного сопроводительного документа</w:t>
      </w:r>
      <w:r w:rsidRPr="009D2EE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сопровождении которого поступили </w:t>
      </w: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рыба, </w:t>
      </w:r>
      <w:r w:rsidR="005366A0">
        <w:rPr>
          <w:rFonts w:ascii="Times New Roman" w:hAnsi="Times New Roman"/>
          <w:color w:val="000000" w:themeColor="text1"/>
          <w:sz w:val="28"/>
          <w:szCs w:val="28"/>
        </w:rPr>
        <w:t>водные беспозвоночные</w:t>
      </w: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 и рыбная продукция;</w:t>
      </w:r>
    </w:p>
    <w:p w14:paraId="6723E4B6" w14:textId="237B36B5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eastAsia="Courier New" w:hAnsi="Times New Roman" w:cs="Courier New"/>
          <w:color w:val="000000" w:themeColor="text1"/>
          <w:sz w:val="28"/>
          <w:szCs w:val="28"/>
          <w:lang w:bidi="ru-RU"/>
        </w:rPr>
        <w:t xml:space="preserve">дата поступления рыбы, </w:t>
      </w:r>
      <w:r w:rsidR="001D1195">
        <w:rPr>
          <w:rFonts w:ascii="Times New Roman" w:eastAsia="Courier New" w:hAnsi="Times New Roman" w:cs="Courier New"/>
          <w:color w:val="000000" w:themeColor="text1"/>
          <w:sz w:val="28"/>
          <w:szCs w:val="28"/>
          <w:lang w:bidi="ru-RU"/>
        </w:rPr>
        <w:t>водных беспозвоночных</w:t>
      </w:r>
      <w:r w:rsidRPr="009D2EE8">
        <w:rPr>
          <w:rFonts w:ascii="Times New Roman" w:eastAsia="Courier New" w:hAnsi="Times New Roman" w:cs="Courier New"/>
          <w:color w:val="000000" w:themeColor="text1"/>
          <w:sz w:val="28"/>
          <w:szCs w:val="28"/>
          <w:lang w:bidi="ru-RU"/>
        </w:rPr>
        <w:t xml:space="preserve"> и рыбной продукции для проведения ветеринарно-санитарной экспертизы;</w:t>
      </w:r>
    </w:p>
    <w:p w14:paraId="6709F5AD" w14:textId="77777777" w:rsidR="009D2EE8" w:rsidRPr="009D2EE8" w:rsidRDefault="009D2EE8" w:rsidP="009D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>вид продукции и ее количество (мест, штук, килограмм, тонн);</w:t>
      </w:r>
    </w:p>
    <w:p w14:paraId="0422ECB5" w14:textId="5BEF0733" w:rsidR="009D2EE8" w:rsidRPr="009D2EE8" w:rsidRDefault="009D2EE8" w:rsidP="001D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дата и время вылова рыбы, </w:t>
      </w:r>
      <w:r w:rsidR="001D1195">
        <w:rPr>
          <w:rFonts w:ascii="Times New Roman" w:eastAsia="Courier New" w:hAnsi="Times New Roman" w:cs="Courier New"/>
          <w:color w:val="000000" w:themeColor="text1"/>
          <w:sz w:val="28"/>
          <w:szCs w:val="28"/>
          <w:lang w:bidi="ru-RU"/>
        </w:rPr>
        <w:t>водных беспозвоночных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выработки рыбной продукции.</w:t>
      </w:r>
    </w:p>
    <w:p w14:paraId="3F238BF8" w14:textId="7F79E28C" w:rsidR="003C2CE1" w:rsidRPr="004D6006" w:rsidRDefault="003C2CE1" w:rsidP="003C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E8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ветеринарно-санитарной экспертизы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рыбы, </w:t>
      </w:r>
      <w:r w:rsidR="00AD6FA8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рыбной продукции (результаты </w:t>
      </w:r>
      <w:r w:rsidR="006448BA">
        <w:rPr>
          <w:rFonts w:ascii="Times New Roman" w:hAnsi="Times New Roman"/>
          <w:color w:val="000000" w:themeColor="text1"/>
          <w:sz w:val="28"/>
          <w:szCs w:val="28"/>
        </w:rPr>
        <w:t>испытаний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14:paraId="551C81A7" w14:textId="558DED87" w:rsidR="00CD7DC8" w:rsidRPr="004D6006" w:rsidRDefault="00CD7DC8" w:rsidP="00CD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- органолептические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(внешний вид, 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консистенция, запах, цвет, вкус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)</w:t>
      </w:r>
      <w:r w:rsidR="003C2CE1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>выявленные дефекты, проба варкой</w:t>
      </w:r>
      <w:r w:rsidR="00553360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3"/>
      </w:r>
      <w:r w:rsidR="0055336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4CB5BB3F" w14:textId="5D0AAB29" w:rsidR="00CD7DC8" w:rsidRPr="004D6006" w:rsidRDefault="00CD7DC8" w:rsidP="00CD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  <w:vertAlign w:val="superscript"/>
        </w:rPr>
        <w:t> 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>бактериоскопия</w:t>
      </w:r>
      <w:r w:rsidR="00743AA8">
        <w:rPr>
          <w:rFonts w:ascii="Times New Roman" w:hAnsi="Times New Roman"/>
          <w:color w:val="000000" w:themeColor="text1"/>
          <w:sz w:val="28"/>
          <w:szCs w:val="28"/>
        </w:rPr>
        <w:t xml:space="preserve"> (микроскопия мазков-отпечатков)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65F7EE" w14:textId="1A8DCB5F" w:rsidR="00CD7DC8" w:rsidRPr="0014653C" w:rsidRDefault="00CD7DC8" w:rsidP="00CD7DC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14653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43AA8" w:rsidRPr="0014653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4653C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паразитологические показатели </w:t>
      </w:r>
      <w:r w:rsidR="0014653C" w:rsidRPr="0014653C">
        <w:rPr>
          <w:rFonts w:ascii="Times New Roman" w:eastAsiaTheme="minorHAnsi" w:hAnsi="Times New Roman"/>
          <w:sz w:val="28"/>
          <w:szCs w:val="28"/>
          <w:lang w:eastAsia="en-US"/>
        </w:rPr>
        <w:t>(по методике неполного гельминтологического исследования);</w:t>
      </w:r>
    </w:p>
    <w:p w14:paraId="5D510EC3" w14:textId="6FD43B26" w:rsidR="00175436" w:rsidRPr="00175436" w:rsidRDefault="003C2CE1" w:rsidP="00175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743AA8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</w:t>
      </w:r>
      <w:r w:rsidR="00553360">
        <w:rPr>
          <w:rFonts w:ascii="Times New Roman" w:hAnsi="Times New Roman"/>
          <w:color w:val="000000" w:themeColor="text1"/>
          <w:sz w:val="28"/>
          <w:szCs w:val="28"/>
        </w:rPr>
        <w:t xml:space="preserve">(определение температуры, длины (высоты) и массы) </w:t>
      </w:r>
      <w:r w:rsidR="0014653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3AA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D7DC8" w:rsidRPr="004D6006">
        <w:rPr>
          <w:rFonts w:ascii="Times New Roman" w:hAnsi="Times New Roman"/>
          <w:color w:val="000000" w:themeColor="text1"/>
          <w:sz w:val="28"/>
          <w:szCs w:val="28"/>
        </w:rPr>
        <w:t>химические показатели</w:t>
      </w:r>
      <w:r w:rsidR="005533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42EF">
        <w:rPr>
          <w:rFonts w:ascii="Times New Roman" w:hAnsi="Times New Roman"/>
          <w:color w:val="000000" w:themeColor="text1"/>
          <w:sz w:val="28"/>
          <w:szCs w:val="28"/>
        </w:rPr>
        <w:t>(содержание</w:t>
      </w:r>
      <w:r w:rsidR="00175436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 амино-аммиачного азота, </w:t>
      </w:r>
      <w:r w:rsidR="00175436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175436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 аммиак</w:t>
      </w:r>
      <w:r w:rsidR="0017543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75436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75436">
        <w:rPr>
          <w:rFonts w:ascii="Times New Roman" w:eastAsiaTheme="minorHAnsi" w:hAnsi="Times New Roman"/>
          <w:sz w:val="28"/>
          <w:szCs w:val="28"/>
          <w:lang w:eastAsia="en-US"/>
        </w:rPr>
        <w:t>определение сероводорода (качественная реакция)</w:t>
      </w:r>
      <w:r w:rsidR="00175436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7543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75436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еакция </w:t>
      </w:r>
      <w:r w:rsidR="0014653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5436" w:rsidRPr="00175436">
        <w:rPr>
          <w:rFonts w:ascii="Times New Roman" w:hAnsi="Times New Roman"/>
          <w:color w:val="000000" w:themeColor="text1"/>
          <w:sz w:val="28"/>
          <w:szCs w:val="28"/>
        </w:rPr>
        <w:t>на пероксидазу (бензидиновая проба).</w:t>
      </w:r>
    </w:p>
    <w:p w14:paraId="7E5E99A3" w14:textId="77777777" w:rsidR="003C2CE1" w:rsidRPr="004D6006" w:rsidRDefault="003C2CE1" w:rsidP="003C2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результат ветеринарно-санитарной экспертизы (соответствие/ несоответствие);</w:t>
      </w:r>
    </w:p>
    <w:p w14:paraId="0E39105B" w14:textId="77777777" w:rsidR="003C2CE1" w:rsidRPr="00A20142" w:rsidRDefault="003C2CE1" w:rsidP="003C2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результаты исследований/ бактериологических/ (дата направления в лабораторию; заключение лаборатории (испытательного центра), входящей в систему органов и организаций Государственной ветеринарной службы Российской Федерации, или иной лаборатории (испытательного центра), аккредитованной в н</w:t>
      </w:r>
      <w:r w:rsidR="00300D5E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ациональной</w:t>
      </w:r>
      <w:r w:rsidR="00806225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системе аккредитации (далее – Л</w:t>
      </w:r>
      <w:r w:rsidR="00300D5E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аборатория</w:t>
      </w:r>
      <w:r w:rsidR="00806225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9F3C7C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806225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спытательный центр</w:t>
      </w:r>
      <w:r w:rsidR="00300D5E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),</w:t>
      </w:r>
      <w:r w:rsidR="00644F45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его номер и дата; </w:t>
      </w:r>
    </w:p>
    <w:p w14:paraId="3E353C90" w14:textId="77777777" w:rsidR="003C2CE1" w:rsidRPr="00A20142" w:rsidRDefault="003C2CE1" w:rsidP="003C2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решение о дальнейшем использовании рыбы, </w:t>
      </w:r>
      <w:r w:rsidR="0038141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водных беспозвоночных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8141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рыбной продукции по результатам проведения ветеринарно-санитарной экспертизы и лабораторных исследований (при необходимости): (выпущено без ограничений (количество); допущено в реализацию на ограничительных условиях (количество); направлено на утилизацию или уничтожение (количество) с учетом решения представителя федерального государственного ветеринарного надзора). </w:t>
      </w:r>
    </w:p>
    <w:p w14:paraId="1B61416C" w14:textId="77777777" w:rsidR="003C2CE1" w:rsidRPr="00A20142" w:rsidRDefault="003C2CE1" w:rsidP="003C2CE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примечание.</w:t>
      </w:r>
    </w:p>
    <w:p w14:paraId="7D178F4B" w14:textId="77777777" w:rsidR="003C2CE1" w:rsidRPr="00A20142" w:rsidRDefault="00896924" w:rsidP="003C2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. Рекомендуемый образец журнала ветеринарно-санитарной экспертизы рыбы,</w:t>
      </w:r>
      <w:r w:rsidR="00381412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водных беспозвоночных </w:t>
      </w:r>
      <w:r w:rsidR="003C2CE1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рыбной продукции приведен </w:t>
      </w:r>
      <w:r w:rsidR="00311263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4B2776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3C2CE1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риложении № 1 к настоящим Правилам. </w:t>
      </w:r>
    </w:p>
    <w:p w14:paraId="0BE11FE5" w14:textId="3B7338EA" w:rsidR="003C2CE1" w:rsidRPr="004D6006" w:rsidRDefault="003C2CE1" w:rsidP="003C2C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Рекомендуемый образец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журнала ветеринарно-санитарной экспертизы не является обязательной для применения формой. </w:t>
      </w:r>
    </w:p>
    <w:p w14:paraId="628E7518" w14:textId="1BD5EAE4" w:rsidR="004C39FE" w:rsidRDefault="004C39FE" w:rsidP="004C39F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12. Рыба, водные беспозвоночные, относящиеся к уловам водных биологических ресурсов должны происходить из безопасных районов добычи (вылова) в соответствии с данными планового мониторинга безопасности водных биологических ресурсов, осуществляемого уполномоченными органами, предприятий, благополучных в ветеринарном отношении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vertAlign w:val="superscript"/>
        </w:rPr>
        <w:footnoteReference w:id="14"/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(статус предприятий, определенный в соответствии с Решением о регионализации)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</w:t>
      </w:r>
    </w:p>
    <w:p w14:paraId="13F6ABC9" w14:textId="77777777" w:rsidR="008063D8" w:rsidRPr="004D6006" w:rsidRDefault="008063D8" w:rsidP="003C2C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E19CD1" w14:textId="77777777" w:rsidR="00861C7D" w:rsidRPr="004D6006" w:rsidRDefault="00861C7D" w:rsidP="00861C7D">
      <w:pPr>
        <w:widowControl w:val="0"/>
        <w:tabs>
          <w:tab w:val="left" w:pos="367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4D60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Порядок проведения </w:t>
      </w: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ветеринарно-санитарной экспертизы </w:t>
      </w:r>
      <w:r w:rsidRPr="004D600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br/>
      </w:r>
      <w:r w:rsidRPr="004D60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рыбной продукции, рыбы и </w:t>
      </w:r>
      <w:r w:rsidR="00381412" w:rsidRPr="004D6006">
        <w:rPr>
          <w:rFonts w:ascii="Times New Roman" w:hAnsi="Times New Roman"/>
          <w:b/>
          <w:color w:val="000000" w:themeColor="text1"/>
          <w:sz w:val="28"/>
          <w:szCs w:val="28"/>
        </w:rPr>
        <w:t>водных беспозвоночных</w:t>
      </w:r>
    </w:p>
    <w:p w14:paraId="4B49D571" w14:textId="77777777" w:rsidR="003F5F98" w:rsidRPr="004D6006" w:rsidRDefault="003F5F98" w:rsidP="00861C7D">
      <w:pPr>
        <w:widowControl w:val="0"/>
        <w:tabs>
          <w:tab w:val="left" w:pos="3675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6670C1FC" w14:textId="63FFE52D" w:rsidR="006B69F5" w:rsidRPr="004D6006" w:rsidRDefault="008063D8" w:rsidP="006B6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13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. </w:t>
      </w:r>
      <w:r w:rsidR="00A4229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Ветеринарно-санитарная экспертиза рыбы, водных беспозвоночных и рыбной продукции 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проводится </w:t>
      </w:r>
      <w:r w:rsidR="00F26130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специалистами Госветслужбы 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на</w:t>
      </w:r>
      <w:r w:rsidR="00A4229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71349"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предприятиях</w:t>
      </w:r>
      <w:r w:rsidR="002B10B6" w:rsidRPr="004D6006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6B69F5" w:rsidRPr="004D6006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а также в структурных подразделениях (ветеринарно-санитарной экспертизы) организаций, </w:t>
      </w:r>
      <w:r w:rsidR="006B69F5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входящих в систему органов </w:t>
      </w:r>
      <w:r w:rsidR="002F0284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6B69F5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2F028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организаций</w:t>
      </w:r>
      <w:r w:rsidR="006B69F5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Госветслужбы.</w:t>
      </w:r>
      <w:r w:rsidR="00571D31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</w:p>
    <w:p w14:paraId="5A13FEA6" w14:textId="2F5A68D9" w:rsidR="00FA0185" w:rsidRPr="004D6006" w:rsidRDefault="00B71349" w:rsidP="00FA0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 w:cs="Times New Roman"/>
          <w:color w:val="000000" w:themeColor="text1"/>
          <w:sz w:val="28"/>
          <w:szCs w:val="28"/>
        </w:rPr>
        <w:t>14. </w:t>
      </w:r>
      <w:r w:rsidR="00FA0185" w:rsidRPr="004D6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лица организаций, являющихся производителями рыбной продукции (или) участниками оборота рыбы, водных </w:t>
      </w:r>
      <w:r w:rsidR="00FA0185" w:rsidRPr="004D60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беспозвоночных и рыбной продукции, а также индивидуальные предприниматели, являющиеся производителями рыбной продукции или участниками оборота рыбы, водных беспозвоночных и рыбной продукции, могут оформлять ВСД на уловы водных биологических ресурсов </w:t>
      </w:r>
      <w:r w:rsidR="00FA0185" w:rsidRPr="004D60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их поступления на переработку и (или) на место проведения ветеринарно-санитарной экспертизы</w:t>
      </w:r>
      <w:r w:rsidR="00FA0185" w:rsidRPr="004D6006">
        <w:rPr>
          <w:color w:val="000000" w:themeColor="text1"/>
        </w:rPr>
        <w:footnoteReference w:id="15"/>
      </w:r>
      <w:r w:rsidR="00FA0185" w:rsidRPr="004D60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56EE31" w14:textId="1CAFA718" w:rsidR="00FA0185" w:rsidRPr="004D6006" w:rsidRDefault="0075677B" w:rsidP="00FA01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 подтверждении по результатам ветеринарно-санитарной экспертизы безопасности рыбы</w:t>
      </w:r>
      <w:r w:rsidR="00B71349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водных беспозвоночных и рыбной продукции </w:t>
      </w:r>
      <w:r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оформляется ветеринарный сопроводительный документ в соответствии с </w:t>
      </w:r>
      <w:r w:rsidR="00FA018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Ветеринарными правилами организации работы по оформлению ветеринарных сопроводительных документов утвержденными приказом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 (зарегистрировано Минюстом России 30 декабря 2016 года, регистрационный № 45094) с изменениями, внесенными приказом Минсельхоза России </w:t>
      </w:r>
      <w:r w:rsidR="00FA018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  <w:t xml:space="preserve">от 2 апреля 2020 года № 177 (зарегистрировано Минюстом России </w:t>
      </w:r>
      <w:r w:rsidR="00B71349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</w:r>
      <w:r w:rsidR="00FA018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27 мая 2020 года, регистрационный № 58484).</w:t>
      </w:r>
    </w:p>
    <w:p w14:paraId="38844177" w14:textId="77777777" w:rsidR="00B71349" w:rsidRPr="004D6006" w:rsidRDefault="00FB35AE" w:rsidP="00B7134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15</w:t>
      </w:r>
      <w:r w:rsidR="008063D8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Отбор проб </w:t>
      </w:r>
      <w:r w:rsidR="008063D8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рыбной продукции, рыбы и </w:t>
      </w:r>
      <w:r w:rsidR="008063D8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8063D8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проведения ветеринарно-санитарной экспертизы осуществляется </w:t>
      </w:r>
      <w:r w:rsidR="008063D8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в соответствии </w:t>
      </w:r>
      <w:r w:rsidR="008063D8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063D8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Межгосударственным стандартом ГОСТ 31339-2006 «Рыба, нерыбные объекты и продукция из них. Правила приемки и методы отбора проб»</w:t>
      </w:r>
      <w:r w:rsidR="008063D8" w:rsidRPr="004D6006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16"/>
      </w:r>
      <w:r w:rsidR="008063D8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3D8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(с изменениями: 27 ноября 2009 г., 30 мая 2014 г.). </w:t>
      </w:r>
      <w:r w:rsidR="00B71349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Отбор проб рыбы и рыбной продукции проводится специалистами Госветслужбы на предприятиях (рынках), осуществляется в присутствии владельца.</w:t>
      </w:r>
    </w:p>
    <w:p w14:paraId="788373F7" w14:textId="65DBBDDC" w:rsidR="006B69F5" w:rsidRPr="004D6006" w:rsidRDefault="008063D8" w:rsidP="006B69F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</w:t>
      </w:r>
      <w:r w:rsidR="006B69F5"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="006B69F5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Ветеринарно-санитарная экспертиза </w:t>
      </w:r>
      <w:r w:rsidR="006B69F5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рыбы, </w:t>
      </w:r>
      <w:r w:rsidR="006B69F5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6B69F5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рыбной продукции</w:t>
      </w:r>
      <w:r w:rsidR="006B69F5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предназначенных для реализации на розничном рынке, проводится специалистами Госветслужбы в лаборатории ветеринарно-санитарной экспертизы </w:t>
      </w:r>
      <w:r w:rsidR="002B10B6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рынка</w:t>
      </w:r>
      <w:r w:rsidR="006B69F5" w:rsidRPr="004D6006">
        <w:rPr>
          <w:rStyle w:val="af1"/>
          <w:rFonts w:ascii="Times New Roman" w:eastAsia="Times New Roman" w:hAnsi="Times New Roman"/>
          <w:bCs/>
          <w:color w:val="000000" w:themeColor="text1"/>
          <w:sz w:val="28"/>
          <w:szCs w:val="28"/>
        </w:rPr>
        <w:footnoteReference w:id="17"/>
      </w:r>
      <w:r w:rsidR="006B69F5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6604D126" w14:textId="02863F9B" w:rsidR="006B69F5" w:rsidRPr="004D6006" w:rsidRDefault="008063D8" w:rsidP="006B69F5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17. 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По результатам ветеринарно-санитарной экспертизы</w:t>
      </w:r>
      <w:r w:rsidR="00CC2498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рыбы,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B69F5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 и рыбной продукции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оформляется заключение</w:t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vertAlign w:val="superscript"/>
        </w:rPr>
        <w:footnoteReference w:id="18"/>
      </w:r>
      <w:r w:rsidR="006B69F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.</w:t>
      </w:r>
    </w:p>
    <w:p w14:paraId="61D899E9" w14:textId="699DA5FB" w:rsidR="006B69F5" w:rsidRPr="00A20142" w:rsidRDefault="006B69F5" w:rsidP="006B6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Рекомендуемый образец заключения по результатам проведения ветеринарно-санитарной экспертизы рыбы, водных беспозвоночных 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рыбной продукции приведен в приложении № 2 к настоящим Правилам. Результаты экспертизы размещаются во ФГИС «ВетИС».</w:t>
      </w:r>
    </w:p>
    <w:p w14:paraId="4D956A31" w14:textId="77777777" w:rsidR="006B69F5" w:rsidRPr="004D6006" w:rsidRDefault="006B69F5" w:rsidP="006B69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Рекомендуемый образец заключения не является обязательной для применения формой. </w:t>
      </w:r>
    </w:p>
    <w:p w14:paraId="26076DA3" w14:textId="7F3531ED" w:rsidR="00A3428E" w:rsidRPr="00A20142" w:rsidRDefault="00A3428E" w:rsidP="00A34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A7B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 определении по результатам ветеринарно-санитарной экспертизы партии рыбы, водных беспозвоночных и рыбной продукции их небезопасности в заключении указывается о несоответствии рыбы, водных беспозвоночных и рыбной продукции требованиям нормативных документов, 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а также определяется возможность их утилизации или уничтожения в соответствии с ветеринарными правилами перемещения, хранения, переработки и утилизации биологических отходов, утвержденных Минсельхозом России в соответствии со статьей 2.1 Закона Российской Федерации от 14 мая1993 г. № 4979-1 «О ветеринарии» (далее</w:t>
      </w:r>
      <w:r w:rsidR="004504E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соответственно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Закон «О ветеринарии»</w:t>
      </w:r>
      <w:r w:rsidR="004504E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B142EF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504E4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Правила утилизации биологических </w:t>
      </w:r>
      <w:r w:rsidR="00B142EF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отходов</w:t>
      </w:r>
      <w:r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4D039D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4D039D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Положением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</w:t>
      </w:r>
      <w:r w:rsidR="004112DE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4D039D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с пищевыми продуктами, утвержденным постановлением</w:t>
      </w:r>
      <w:r w:rsidR="004D039D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7 октября 2020 г. № 1612</w:t>
      </w:r>
      <w:r w:rsidR="003E7399" w:rsidRPr="00A2014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7817BEE0" w14:textId="77FB2C39" w:rsidR="006B69F5" w:rsidRPr="004D6006" w:rsidRDefault="008063D8" w:rsidP="006B6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18. </w:t>
      </w:r>
      <w:r w:rsidR="006B69F5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Рыба, </w:t>
      </w:r>
      <w:r w:rsidR="006B69F5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водные беспозвоночные</w:t>
      </w:r>
      <w:r w:rsidR="006B69F5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рыбная продукции</w:t>
      </w:r>
      <w:r w:rsidR="006B69F5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, не реализованные на рынке в течение рабочего дня и хранившиеся вне территории рынка, подлежат повторной ветеринарно-санитарной экспертизе.</w:t>
      </w:r>
    </w:p>
    <w:p w14:paraId="6A8E2FE2" w14:textId="6B51BD63" w:rsidR="00861C7D" w:rsidRPr="004D6006" w:rsidRDefault="00C15018" w:rsidP="008D1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19</w:t>
      </w:r>
      <w:r w:rsidR="00861C7D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При проведении ветеринарно-санитарной экспертизы </w:t>
      </w:r>
      <w:r w:rsidR="00861C7D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рыбы,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861C7D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рыбной продукции </w:t>
      </w:r>
      <w:r w:rsidR="00861C7D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осуществляется:</w:t>
      </w:r>
    </w:p>
    <w:p w14:paraId="6BCFD727" w14:textId="454BD1CA" w:rsidR="008D1D69" w:rsidRPr="004D6006" w:rsidRDefault="00861C7D" w:rsidP="0031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а) проверка наличия и изучение </w:t>
      </w:r>
      <w:r w:rsidR="0062380F" w:rsidRPr="004D6006">
        <w:rPr>
          <w:rFonts w:ascii="Times New Roman" w:hAnsi="Times New Roman"/>
          <w:color w:val="000000" w:themeColor="text1"/>
          <w:sz w:val="28"/>
          <w:szCs w:val="28"/>
        </w:rPr>
        <w:t>ВСД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, сопровождаемых рыбу,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рыбную продукцию</w:t>
      </w:r>
      <w:r w:rsidR="00136AD3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136AD3" w:rsidRPr="004D600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выданных </w:t>
      </w:r>
      <w:r w:rsidR="008D1D69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уполномоченным лицом</w:t>
      </w:r>
      <w:r w:rsidR="0083251E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</w:t>
      </w:r>
      <w:r w:rsidR="008D1D69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уловы водных биологических ресурсов до их поступления на переработку и (или) на место проведения ветеринарно-санитарной экспертизы</w:t>
      </w:r>
      <w:r w:rsidR="008D1D69" w:rsidRPr="004D6006">
        <w:rPr>
          <w:rFonts w:ascii="Times New Roman" w:eastAsiaTheme="majorEastAsia" w:hAnsi="Times New Roman"/>
          <w:color w:val="000000" w:themeColor="text1"/>
          <w:sz w:val="28"/>
          <w:szCs w:val="28"/>
          <w:vertAlign w:val="superscript"/>
        </w:rPr>
        <w:footnoteReference w:id="19"/>
      </w:r>
      <w:r w:rsidR="008D1D69"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DEBA853" w14:textId="27949EB8" w:rsidR="00D901E3" w:rsidRPr="004D6006" w:rsidRDefault="00861C7D" w:rsidP="0031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б) изучение информации</w:t>
      </w:r>
      <w:r w:rsidR="003D3E02" w:rsidRPr="004D600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E02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документарной (при наличии), 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от поставщика рыбы,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рыбной продукции о применении и соблюдении сроков выведения из организма рыбы и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ветеринарных лекарственных средств (фармакологически активных веществ) и их метаболитов, в соответствии с установленными инструкциями по их применению</w:t>
      </w:r>
      <w:r w:rsidR="00D901E3" w:rsidRPr="004D6006">
        <w:rPr>
          <w:rFonts w:ascii="Times New Roman" w:eastAsiaTheme="majorEastAsia" w:hAnsi="Times New Roman"/>
          <w:color w:val="000000" w:themeColor="text1"/>
          <w:sz w:val="28"/>
          <w:szCs w:val="28"/>
          <w:vertAlign w:val="superscript"/>
        </w:rPr>
        <w:footnoteReference w:id="20"/>
      </w:r>
      <w:r w:rsidR="00D901E3" w:rsidRPr="004D6006">
        <w:rPr>
          <w:rFonts w:ascii="Times New Roman" w:hAnsi="Times New Roman"/>
          <w:color w:val="000000" w:themeColor="text1"/>
          <w:sz w:val="28"/>
          <w:szCs w:val="28"/>
        </w:rPr>
        <w:t> (для искусственно выращиваем</w:t>
      </w:r>
      <w:r w:rsidR="002B10B6" w:rsidRPr="004D6006">
        <w:rPr>
          <w:rFonts w:ascii="Times New Roman" w:hAnsi="Times New Roman"/>
          <w:color w:val="000000" w:themeColor="text1"/>
          <w:sz w:val="28"/>
          <w:szCs w:val="28"/>
        </w:rPr>
        <w:t>ой рыбы, водных беспозвоночных);</w:t>
      </w:r>
    </w:p>
    <w:p w14:paraId="303C2589" w14:textId="4B2C2098" w:rsidR="00FB690D" w:rsidRPr="00EA7B8F" w:rsidRDefault="00D901E3" w:rsidP="0031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в) анализ </w:t>
      </w:r>
      <w:r w:rsidR="00FB690D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данных мониторинга соответствие добытых (выловленных) водных </w:t>
      </w:r>
      <w:r w:rsidR="00FB690D" w:rsidRPr="00EA7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биоресурсов в районах добычи (вылова) водных биоресурсов требованиям их безопа</w:t>
      </w:r>
      <w:r w:rsidR="003E62C8" w:rsidRPr="00EA7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сности в ветеринарном отношении;</w:t>
      </w:r>
    </w:p>
    <w:p w14:paraId="2B0E61D2" w14:textId="7070083B" w:rsidR="00D901E3" w:rsidRPr="00EA7B8F" w:rsidRDefault="00FB690D" w:rsidP="003112E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г) оценка</w:t>
      </w:r>
      <w:r w:rsidR="00D901E3"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соответствия условий транспортировки</w:t>
      </w:r>
      <w:r w:rsidR="00FB7F68"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, переработки</w:t>
      </w:r>
      <w:r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0E1C4A"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</w:r>
      <w:r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и</w:t>
      </w:r>
      <w:r w:rsidR="00D901E3"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 хранения </w:t>
      </w:r>
      <w:r w:rsidRPr="00EA7B8F">
        <w:rPr>
          <w:rFonts w:ascii="Times New Roman" w:hAnsi="Times New Roman"/>
          <w:color w:val="000000" w:themeColor="text1"/>
          <w:sz w:val="28"/>
          <w:szCs w:val="28"/>
        </w:rPr>
        <w:t>рыбы, водных беспозвоночных и рыбной продукции</w:t>
      </w:r>
      <w:r w:rsidRPr="00EA7B8F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;</w:t>
      </w:r>
    </w:p>
    <w:p w14:paraId="3E3624F6" w14:textId="78C2D20E" w:rsidR="00F873EE" w:rsidRPr="00EA7B8F" w:rsidRDefault="00FB690D" w:rsidP="00F8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861C7D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подготовка проб </w:t>
      </w:r>
      <w:r w:rsidR="00861C7D" w:rsidRPr="00EA7B8F">
        <w:rPr>
          <w:rFonts w:ascii="Times New Roman" w:hAnsi="Times New Roman"/>
          <w:color w:val="000000" w:themeColor="text1"/>
          <w:sz w:val="28"/>
          <w:szCs w:val="28"/>
        </w:rPr>
        <w:t xml:space="preserve">рыбы, </w:t>
      </w:r>
      <w:r w:rsidR="00381412" w:rsidRPr="00EA7B8F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861C7D" w:rsidRPr="00EA7B8F">
        <w:rPr>
          <w:rFonts w:ascii="Times New Roman" w:hAnsi="Times New Roman"/>
          <w:color w:val="000000" w:themeColor="text1"/>
          <w:sz w:val="28"/>
          <w:szCs w:val="28"/>
        </w:rPr>
        <w:t xml:space="preserve"> и рыбной продукции </w:t>
      </w:r>
      <w:r w:rsidR="00861C7D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 </w:t>
      </w:r>
      <w:r w:rsidR="002F0284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определению показателей</w:t>
      </w:r>
      <w:r w:rsidR="004B7FB2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B7FB2" w:rsidRPr="00EA7B8F">
        <w:rPr>
          <w:rFonts w:ascii="Times New Roman" w:hAnsi="Times New Roman"/>
          <w:color w:val="000000" w:themeColor="text1"/>
          <w:sz w:val="28"/>
          <w:szCs w:val="28"/>
        </w:rPr>
        <w:t xml:space="preserve">(результатов испытаний) </w:t>
      </w:r>
      <w:r w:rsidR="006448BA" w:rsidRPr="00EA7B8F">
        <w:rPr>
          <w:rFonts w:ascii="Times New Roman" w:hAnsi="Times New Roman"/>
          <w:color w:val="000000" w:themeColor="text1"/>
          <w:sz w:val="28"/>
          <w:szCs w:val="28"/>
        </w:rPr>
        <w:t xml:space="preserve">ветеринарно-санитарной экспертизы </w:t>
      </w:r>
      <w:r w:rsidR="00F873EE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9D6B6B" w:rsidRPr="00EA7B8F">
        <w:rPr>
          <w:rFonts w:ascii="Times New Roman" w:eastAsiaTheme="minorHAnsi" w:hAnsi="Times New Roman"/>
          <w:sz w:val="28"/>
          <w:szCs w:val="28"/>
          <w:lang w:eastAsia="en-US"/>
        </w:rPr>
        <w:t>установлению</w:t>
      </w:r>
      <w:r w:rsidR="00F873EE" w:rsidRPr="00EA7B8F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соответствия требованиям настоящих Правил;</w:t>
      </w:r>
    </w:p>
    <w:p w14:paraId="4AAD644B" w14:textId="77777777" w:rsidR="004504E4" w:rsidRPr="00EA7B8F" w:rsidRDefault="006448BA" w:rsidP="00B142EF">
      <w:pPr>
        <w:pStyle w:val="14"/>
        <w:ind w:left="0" w:firstLine="709"/>
        <w:jc w:val="both"/>
        <w:rPr>
          <w:sz w:val="28"/>
          <w:szCs w:val="28"/>
          <w:lang w:eastAsia="en-US"/>
        </w:rPr>
      </w:pPr>
      <w:r w:rsidRPr="00EA7B8F">
        <w:rPr>
          <w:color w:val="000000" w:themeColor="text1"/>
          <w:sz w:val="28"/>
          <w:szCs w:val="28"/>
        </w:rPr>
        <w:t xml:space="preserve">е) определение показателей </w:t>
      </w:r>
      <w:r w:rsidR="003E7399" w:rsidRPr="00EA7B8F">
        <w:rPr>
          <w:color w:val="000000" w:themeColor="text1"/>
          <w:sz w:val="28"/>
          <w:szCs w:val="28"/>
        </w:rPr>
        <w:t xml:space="preserve">(результатов испытаний) </w:t>
      </w:r>
      <w:r w:rsidRPr="00EA7B8F">
        <w:rPr>
          <w:color w:val="000000" w:themeColor="text1"/>
          <w:sz w:val="28"/>
          <w:szCs w:val="28"/>
        </w:rPr>
        <w:t xml:space="preserve">ветеринарно-санитарной экспертизы рыбы, водных беспозвоночных и рыбной продукции </w:t>
      </w:r>
      <w:r w:rsidR="003E7399" w:rsidRPr="00EA7B8F">
        <w:rPr>
          <w:color w:val="000000" w:themeColor="text1"/>
          <w:sz w:val="28"/>
          <w:szCs w:val="28"/>
        </w:rPr>
        <w:t>осуществляется в соотв</w:t>
      </w:r>
      <w:r w:rsidR="008A42DE" w:rsidRPr="00EA7B8F">
        <w:rPr>
          <w:color w:val="000000" w:themeColor="text1"/>
          <w:sz w:val="28"/>
          <w:szCs w:val="28"/>
        </w:rPr>
        <w:t>етствии с пунктом 25 настоящих П</w:t>
      </w:r>
      <w:r w:rsidR="003E7399" w:rsidRPr="00EA7B8F">
        <w:rPr>
          <w:color w:val="000000" w:themeColor="text1"/>
          <w:sz w:val="28"/>
          <w:szCs w:val="28"/>
        </w:rPr>
        <w:t>равил.</w:t>
      </w:r>
      <w:r w:rsidR="004504E4" w:rsidRPr="00EA7B8F">
        <w:rPr>
          <w:sz w:val="28"/>
          <w:szCs w:val="28"/>
          <w:lang w:eastAsia="en-US"/>
        </w:rPr>
        <w:t xml:space="preserve"> </w:t>
      </w:r>
    </w:p>
    <w:p w14:paraId="4855A33B" w14:textId="3FC5029D" w:rsidR="004504E4" w:rsidRPr="00EA7B8F" w:rsidRDefault="004504E4" w:rsidP="00B142EF">
      <w:pPr>
        <w:pStyle w:val="14"/>
        <w:ind w:left="0" w:firstLine="709"/>
        <w:jc w:val="both"/>
        <w:rPr>
          <w:sz w:val="28"/>
          <w:szCs w:val="28"/>
          <w:lang w:eastAsia="en-US"/>
        </w:rPr>
      </w:pPr>
      <w:r w:rsidRPr="00EA7B8F">
        <w:rPr>
          <w:sz w:val="28"/>
          <w:szCs w:val="28"/>
          <w:lang w:eastAsia="en-US"/>
        </w:rPr>
        <w:t xml:space="preserve">ж) ветеринарно-санитарная оценка </w:t>
      </w:r>
      <w:r w:rsidRPr="00EA7B8F">
        <w:rPr>
          <w:color w:val="000000" w:themeColor="text1"/>
          <w:sz w:val="28"/>
          <w:szCs w:val="28"/>
        </w:rPr>
        <w:t>рыбы</w:t>
      </w:r>
      <w:r w:rsidRPr="004D6006">
        <w:rPr>
          <w:color w:val="000000" w:themeColor="text1"/>
          <w:sz w:val="28"/>
          <w:szCs w:val="28"/>
        </w:rPr>
        <w:t xml:space="preserve">, водных беспозвоночных и рыбной продукции </w:t>
      </w:r>
      <w:r w:rsidRPr="004504E4">
        <w:rPr>
          <w:color w:val="000000"/>
          <w:spacing w:val="-3"/>
          <w:sz w:val="28"/>
          <w:szCs w:val="28"/>
        </w:rPr>
        <w:t>с целью дальнейшего направления</w:t>
      </w:r>
      <w:r w:rsidR="00B142EF">
        <w:rPr>
          <w:color w:val="000000"/>
          <w:spacing w:val="-3"/>
          <w:sz w:val="28"/>
          <w:szCs w:val="28"/>
        </w:rPr>
        <w:t xml:space="preserve"> </w:t>
      </w:r>
      <w:r w:rsidRPr="004504E4">
        <w:rPr>
          <w:color w:val="000000"/>
          <w:spacing w:val="-3"/>
          <w:sz w:val="28"/>
          <w:szCs w:val="28"/>
        </w:rPr>
        <w:t xml:space="preserve">на пищевые цели, для производства лекарственных средств, на утилизацию (изготовление кормов для животных, </w:t>
      </w:r>
      <w:r w:rsidRPr="00EA7B8F">
        <w:rPr>
          <w:color w:val="000000"/>
          <w:spacing w:val="-3"/>
          <w:sz w:val="28"/>
          <w:szCs w:val="28"/>
        </w:rPr>
        <w:t xml:space="preserve">технических средств) или уничтожение, </w:t>
      </w:r>
      <w:r w:rsidRPr="00EA7B8F">
        <w:rPr>
          <w:sz w:val="28"/>
          <w:szCs w:val="28"/>
        </w:rPr>
        <w:t xml:space="preserve">в соответствии </w:t>
      </w:r>
      <w:r w:rsidRPr="00EA7B8F">
        <w:rPr>
          <w:sz w:val="28"/>
          <w:szCs w:val="28"/>
        </w:rPr>
        <w:br/>
        <w:t xml:space="preserve">с </w:t>
      </w:r>
      <w:r w:rsidR="00B142EF" w:rsidRPr="00EA7B8F">
        <w:rPr>
          <w:sz w:val="28"/>
          <w:szCs w:val="28"/>
        </w:rPr>
        <w:t xml:space="preserve">Правилами </w:t>
      </w:r>
      <w:r w:rsidRPr="00EA7B8F">
        <w:rPr>
          <w:sz w:val="28"/>
          <w:szCs w:val="28"/>
        </w:rPr>
        <w:t xml:space="preserve">утилизации биологических </w:t>
      </w:r>
      <w:r w:rsidR="00B142EF" w:rsidRPr="00EA7B8F">
        <w:rPr>
          <w:sz w:val="28"/>
          <w:szCs w:val="28"/>
        </w:rPr>
        <w:t>отходов.</w:t>
      </w:r>
    </w:p>
    <w:p w14:paraId="1EEBB6BE" w14:textId="77777777" w:rsidR="00303CC0" w:rsidRPr="004D6006" w:rsidRDefault="00C15018" w:rsidP="00303CC0">
      <w:pPr>
        <w:pStyle w:val="FORMATTEX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1C7D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</w:t>
      </w:r>
      <w:r w:rsidR="00D901E3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лабораторных </w:t>
      </w:r>
      <w:r w:rsidR="00861C7D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 отобранных проб</w:t>
      </w:r>
      <w:r w:rsidR="00861C7D" w:rsidRPr="00EA7B8F">
        <w:rPr>
          <w:rFonts w:ascii="Times New Roman" w:hAnsi="Times New Roman" w:cs="Times New Roman"/>
          <w:color w:val="000000" w:themeColor="text1"/>
        </w:rPr>
        <w:t xml:space="preserve"> </w:t>
      </w:r>
      <w:r w:rsidR="001537EB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рыбы, </w:t>
      </w:r>
      <w:r w:rsidR="00381412" w:rsidRPr="00EA7B8F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1537EB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рыбной продукции</w:t>
      </w:r>
      <w:r w:rsidR="00861C7D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главой </w:t>
      </w:r>
      <w:r w:rsidR="00861C7D" w:rsidRPr="00EA7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861C7D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  <w:r w:rsidR="0077610F" w:rsidRPr="00EA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CC0" w:rsidRPr="00EA7B8F">
        <w:rPr>
          <w:rFonts w:ascii="Times New Roman" w:hAnsi="Times New Roman"/>
          <w:color w:val="000000" w:themeColor="text1"/>
          <w:sz w:val="28"/>
          <w:szCs w:val="28"/>
        </w:rPr>
        <w:t>При проведении лабораторных исследований их результаты вносятся в журнал</w:t>
      </w:r>
      <w:r w:rsidR="00303CC0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ветеринарно-санитарной экспертизы. </w:t>
      </w:r>
    </w:p>
    <w:p w14:paraId="02FABC26" w14:textId="6E41DA4D" w:rsidR="007B171E" w:rsidRPr="004D6006" w:rsidRDefault="003E7399" w:rsidP="007B171E">
      <w:pPr>
        <w:pStyle w:val="FORMATTEXT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20. </w:t>
      </w:r>
      <w:r w:rsidR="007B171E" w:rsidRPr="004D600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F4888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егистрация данных</w:t>
      </w:r>
      <w:r w:rsidR="007B171E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(объем рыбы,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7B171E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рыбной продукции, упаковка (при наличии), тара (при наличии), количество единиц (масса), дата, номер и результат ветеринарно-санитарной экспертизы) осуществляется в компоненте «Меркурий» Федеральной государственной информационной системы в области ветеринарии</w:t>
      </w:r>
      <w:r w:rsidR="008F7522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– ФГИС ВетИС)</w:t>
      </w:r>
      <w:r w:rsidR="007B171E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64C3F970" w14:textId="5B94EFDC" w:rsidR="0036363E" w:rsidRPr="00EA7B8F" w:rsidRDefault="005F2913" w:rsidP="00363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22</w:t>
      </w:r>
      <w:r w:rsidR="000C52DF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861C7D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установлении в </w:t>
      </w:r>
      <w:r w:rsidR="00F40988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ходе проведения ветеринарно-санитарной экспертизы</w:t>
      </w:r>
      <w:r w:rsidR="00861C7D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заразных болезней </w:t>
      </w:r>
      <w:r w:rsidR="008D1D69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рыб,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водных беспозвоночных </w:t>
      </w:r>
      <w:r w:rsidR="00861C7D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порядок использования </w:t>
      </w:r>
      <w:r w:rsidR="008D1D69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рыбы, </w:t>
      </w:r>
      <w:r w:rsidR="00381412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8D1D69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 рыбной продукции </w:t>
      </w:r>
      <w:r w:rsidR="00861C7D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определяется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</w:t>
      </w:r>
      <w:r w:rsidR="0036363E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видацию очагов по этим болезням, </w:t>
      </w:r>
      <w:r w:rsidR="0036363E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утверждаемыми </w:t>
      </w:r>
      <w:r w:rsidR="0036363E" w:rsidRPr="00EA7B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Минсельхозом России в соответствии со статьями 2.1 и 2.2 Закона «О ветеринарии».</w:t>
      </w:r>
    </w:p>
    <w:p w14:paraId="4686695D" w14:textId="1C319ED9" w:rsidR="000E1C4A" w:rsidRPr="004D6006" w:rsidRDefault="00F26130" w:rsidP="00F2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23</w:t>
      </w:r>
      <w:r w:rsidR="000E1C4A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3E7399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Определение показателей</w:t>
      </w:r>
      <w:r w:rsidR="003E7399" w:rsidRPr="00EA7B8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B3B3D" w:rsidRPr="00EA7B8F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3E7399" w:rsidRPr="00EA7B8F">
        <w:rPr>
          <w:rFonts w:ascii="Times New Roman" w:hAnsi="Times New Roman"/>
          <w:color w:val="000000" w:themeColor="text1"/>
          <w:sz w:val="28"/>
          <w:szCs w:val="28"/>
        </w:rPr>
        <w:t xml:space="preserve"> испытаний)</w:t>
      </w:r>
      <w:r w:rsidR="003E7399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E1C4A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рыбы, </w:t>
      </w:r>
      <w:r w:rsidR="000E1C4A" w:rsidRPr="00EA7B8F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0E1C4A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рыбной продукции в рамках ве</w:t>
      </w:r>
      <w:r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теринарно-санитарной экспертизы </w:t>
      </w:r>
      <w:r w:rsidR="000E1C4A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должны проводиться </w:t>
      </w:r>
      <w:r w:rsidR="000E1C4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с использованием методов, предусмотренных соответствующими стандартами, содержащимися в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безопасности рыбы и осуществления оценки соответствия объектов технического регулирования (далее – Перечень стандартов).</w:t>
      </w:r>
      <w:r w:rsidR="000E1C4A" w:rsidRPr="004D6006">
        <w:rPr>
          <w:rFonts w:ascii="Times New Roman" w:hAnsi="Times New Roman"/>
          <w:color w:val="000000" w:themeColor="text1"/>
          <w:spacing w:val="2"/>
          <w:shd w:val="clear" w:color="auto" w:fill="FFFFFF"/>
        </w:rPr>
        <w:t xml:space="preserve"> </w:t>
      </w:r>
    </w:p>
    <w:p w14:paraId="2D84F3CC" w14:textId="30682FFF" w:rsidR="000E1C4A" w:rsidRPr="004D6006" w:rsidRDefault="00F26130" w:rsidP="000E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24</w:t>
      </w:r>
      <w:r w:rsidR="000E1C4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Показатели безопасности </w:t>
      </w:r>
      <w:r w:rsidR="000E1C4A"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рыбы, </w:t>
      </w:r>
      <w:r w:rsidR="000E1C4A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="000E1C4A" w:rsidRPr="004D6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рыбной продукции </w:t>
      </w:r>
      <w:r w:rsidR="000E1C4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приложениями №№ 2, 3 к </w:t>
      </w:r>
      <w:r w:rsidR="000E1C4A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Регламенту ТР ЕАЭС 040/2016</w:t>
      </w:r>
      <w:r w:rsidR="000E1C4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приложениями </w:t>
      </w:r>
      <w:r w:rsidR="00303CC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0E1C4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 № 1 – 4 к </w:t>
      </w:r>
      <w:r w:rsidR="000E1C4A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Регламенту </w:t>
      </w:r>
      <w:r w:rsidR="000E1C4A" w:rsidRPr="004D6006">
        <w:rPr>
          <w:rFonts w:ascii="Times New Roman" w:hAnsi="Times New Roman"/>
          <w:color w:val="000000" w:themeColor="text1"/>
          <w:sz w:val="28"/>
          <w:szCs w:val="28"/>
        </w:rPr>
        <w:t>ТР ТС 021/2011.</w:t>
      </w:r>
    </w:p>
    <w:p w14:paraId="3DDFD36F" w14:textId="149D1024" w:rsidR="00D91316" w:rsidRDefault="00F26130" w:rsidP="00D9131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59555B" w:rsidRPr="004D60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91316">
        <w:rPr>
          <w:rFonts w:ascii="Times New Roman" w:eastAsia="SimSun" w:hAnsi="Times New Roman"/>
          <w:color w:val="000000" w:themeColor="text1"/>
          <w:sz w:val="28"/>
          <w:szCs w:val="28"/>
        </w:rPr>
        <w:t> </w:t>
      </w:r>
      <w:r w:rsidR="00D9131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Определение органолептических показателей проводится </w:t>
      </w:r>
      <w:r w:rsidR="00D9131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br/>
        <w:t xml:space="preserve">в соответствие с ГОСТ 7631-2008 Рыба, нерыбные объекты и продукция </w:t>
      </w:r>
      <w:r w:rsidR="00D9131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br/>
        <w:t>из них. Методы определения органолептических и физических показателей.</w:t>
      </w:r>
    </w:p>
    <w:p w14:paraId="7D9DB672" w14:textId="0CAACE0D" w:rsidR="00D91316" w:rsidRPr="00EA7B8F" w:rsidRDefault="00D91316" w:rsidP="00D91316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Оценка свежести </w:t>
      </w:r>
      <w:r w:rsidRPr="00EA7B8F">
        <w:rPr>
          <w:rFonts w:ascii="Times New Roman" w:hAnsi="Times New Roman" w:cs="Times New Roman"/>
          <w:bCs/>
          <w:sz w:val="28"/>
          <w:szCs w:val="28"/>
        </w:rPr>
        <w:t>свежей рыбы (рыбы-сырца)</w:t>
      </w:r>
      <w:r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по органолептическим показателям проводится в соответствии с категориями свежести, указанными в Приложении № 3 к настоящим Правилам.</w:t>
      </w:r>
      <w:r w:rsidRPr="00EA7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883DD6" w14:textId="77777777" w:rsidR="00D91316" w:rsidRDefault="00071CA8" w:rsidP="00D913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8F">
        <w:rPr>
          <w:rFonts w:ascii="Times New Roman" w:hAnsi="Times New Roman"/>
          <w:color w:val="000000" w:themeColor="text1"/>
          <w:sz w:val="28"/>
          <w:szCs w:val="28"/>
        </w:rPr>
        <w:t>25.1. В случае, если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при органолептическом исследовании рыбы, водных беспозвоночных, рыбной продукции получены результаты, указывающие на несоответствие требованиям безопасности (далее – сомнительный результат</w:t>
      </w:r>
      <w:r w:rsidR="00D91316">
        <w:rPr>
          <w:rFonts w:ascii="Times New Roman" w:hAnsi="Times New Roman"/>
          <w:color w:val="000000" w:themeColor="text1"/>
          <w:sz w:val="28"/>
          <w:szCs w:val="28"/>
        </w:rPr>
        <w:t xml:space="preserve"> (спорный случай)</w:t>
      </w:r>
      <w:r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), рыба, водные беспозвоночные, рыбная продукция </w:t>
      </w:r>
      <w:r w:rsidR="00D91316">
        <w:rPr>
          <w:rFonts w:ascii="Times New Roman" w:hAnsi="Times New Roman"/>
          <w:color w:val="000000" w:themeColor="text1"/>
          <w:sz w:val="28"/>
          <w:szCs w:val="28"/>
        </w:rPr>
        <w:t>подвергается:</w:t>
      </w:r>
    </w:p>
    <w:p w14:paraId="33334165" w14:textId="4086CBC7" w:rsidR="00D91316" w:rsidRPr="00D91316" w:rsidRDefault="00D91316" w:rsidP="00D9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91316">
        <w:rPr>
          <w:rFonts w:ascii="Times New Roman" w:hAnsi="Times New Roman"/>
          <w:color w:val="000000" w:themeColor="text1"/>
          <w:sz w:val="28"/>
          <w:szCs w:val="28"/>
        </w:rPr>
        <w:t>- 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пробной варке;</w:t>
      </w:r>
    </w:p>
    <w:p w14:paraId="23530F07" w14:textId="77777777" w:rsidR="00D91316" w:rsidRDefault="00D91316" w:rsidP="00D91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бактериоскопии;</w:t>
      </w:r>
    </w:p>
    <w:p w14:paraId="69F61E96" w14:textId="77777777" w:rsidR="00B142EF" w:rsidRPr="00175436" w:rsidRDefault="00D91316" w:rsidP="00B142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71CA8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химическим </w:t>
      </w:r>
      <w:r w:rsidR="00B142EF">
        <w:rPr>
          <w:rFonts w:ascii="Times New Roman" w:hAnsi="Times New Roman"/>
          <w:color w:val="000000" w:themeColor="text1"/>
          <w:sz w:val="28"/>
          <w:szCs w:val="28"/>
        </w:rPr>
        <w:t>методам исследования (содержание</w:t>
      </w:r>
      <w:r w:rsidR="00B142EF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 амино-аммиачного азота, </w:t>
      </w:r>
      <w:r w:rsidR="00B142EF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B142EF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 аммиак</w:t>
      </w:r>
      <w:r w:rsidR="00B142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142EF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142EF">
        <w:rPr>
          <w:rFonts w:ascii="Times New Roman" w:eastAsiaTheme="minorHAnsi" w:hAnsi="Times New Roman"/>
          <w:sz w:val="28"/>
          <w:szCs w:val="28"/>
          <w:lang w:eastAsia="en-US"/>
        </w:rPr>
        <w:t>определение сероводорода (качественная реакция)</w:t>
      </w:r>
      <w:r w:rsidR="00B142EF" w:rsidRPr="0017543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142E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142EF" w:rsidRPr="00175436">
        <w:rPr>
          <w:rFonts w:ascii="Times New Roman" w:hAnsi="Times New Roman"/>
          <w:color w:val="000000" w:themeColor="text1"/>
          <w:sz w:val="28"/>
          <w:szCs w:val="28"/>
        </w:rPr>
        <w:t>еакция на пероксидазу (бензидиновая проба).</w:t>
      </w:r>
    </w:p>
    <w:p w14:paraId="22ED6931" w14:textId="65A5FAB7" w:rsidR="00AA5861" w:rsidRPr="00EA7B8F" w:rsidRDefault="00071CA8" w:rsidP="00AA5861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Определение </w:t>
      </w:r>
      <w:r w:rsidR="00303CC0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>бактериоскопических</w:t>
      </w:r>
      <w:r w:rsidR="00175436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 </w:t>
      </w:r>
      <w:r w:rsidRPr="00EA7B8F">
        <w:rPr>
          <w:rFonts w:ascii="Times New Roman" w:eastAsia="SimSun" w:hAnsi="Times New Roman"/>
          <w:color w:val="000000" w:themeColor="text1"/>
          <w:sz w:val="28"/>
          <w:szCs w:val="28"/>
        </w:rPr>
        <w:t>химических показателей</w:t>
      </w:r>
      <w:r w:rsidR="00AA5861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303CC0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свежести рыбы и водных беспозвоночных </w:t>
      </w:r>
      <w:r w:rsidR="00AA5861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>проводится в соответствии с категориями св</w:t>
      </w:r>
      <w:r w:rsidR="00D91316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>ежести, указанными в Приложении</w:t>
      </w:r>
      <w:r w:rsidR="00AA5861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№ </w:t>
      </w:r>
      <w:r w:rsidR="00175436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>4</w:t>
      </w:r>
      <w:r w:rsidR="00AA5861" w:rsidRPr="00EA7B8F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 настоящим Правилам.</w:t>
      </w:r>
    </w:p>
    <w:p w14:paraId="483D6902" w14:textId="54C4F3A5" w:rsidR="005A082F" w:rsidRPr="00EA7B8F" w:rsidRDefault="00303CC0" w:rsidP="003B70BF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>25.2. </w:t>
      </w:r>
      <w:r w:rsidR="005A082F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Всю партию рыбы, водных беспозвоночных и рыбной продукции, от которых осуществлялся отбор проб, хранят в контейнерах для транспортировки живой рыбы, живорыбных садках, а рыбу-сырец, свежих водных беспозвоночных и иную рыбную продукцию – в холодильных камерах при температуре согласно требованиям, установленным производителями по видам и состоянию рыбной продукции, до получения информации </w:t>
      </w:r>
      <w:r w:rsidR="005A082F" w:rsidRPr="00EA7B8F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о результате.</w:t>
      </w:r>
    </w:p>
    <w:p w14:paraId="1042A6C8" w14:textId="4F799367" w:rsidR="00946F94" w:rsidRPr="008E4B3E" w:rsidRDefault="00AA5861" w:rsidP="003B70BF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26</w:t>
      </w:r>
      <w:r w:rsidR="00EE234B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Исследование рыбы и рыбной продукции проводится методами 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br/>
        <w:t xml:space="preserve">в соответствии с Национальными и Межгосударственными стандартами, 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зарегистрированными в Росси</w:t>
      </w:r>
      <w:r w:rsidR="00946F9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йской Федерации и входящими в Перечень стандартов.</w:t>
      </w:r>
    </w:p>
    <w:p w14:paraId="0E93D91A" w14:textId="3EF7C052" w:rsidR="005A082F" w:rsidRPr="008E4B3E" w:rsidRDefault="00AA5861" w:rsidP="005A082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27</w:t>
      </w:r>
      <w:r w:rsidR="00C7335B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5A082F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Исследование рыбы и рыбной продукции по паразитологическим показателям безопасности проводится по показателям, приведенным в Приложением № 3 ‎к Регламенту ТР ЕАЭС 040/2016 в соответствии с «МУК 3.2.988-00. 3.2. Профилактика паразитарных болезней. Методы санитарно-паразитологической экспертизы рыбы, моллюсков, ракообразных, земноводных, пресмыкающихся ‎и продуктов их переработки. Методические указания», утвержденных Минзд</w:t>
      </w:r>
      <w:r w:rsidR="00F141A8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равом России 25 октября 2000 г.</w:t>
      </w:r>
    </w:p>
    <w:p w14:paraId="5873B914" w14:textId="77777777" w:rsidR="005F0097" w:rsidRPr="004D6006" w:rsidRDefault="005F0097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</w:p>
    <w:p w14:paraId="6A9008F8" w14:textId="77777777" w:rsidR="005F0097" w:rsidRPr="004D6006" w:rsidRDefault="005F0097" w:rsidP="005F0097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  <w:t>Ветеринарно-санитарная экспертиза живой рыбы</w:t>
      </w:r>
    </w:p>
    <w:p w14:paraId="32B50C61" w14:textId="77777777" w:rsidR="005F0097" w:rsidRPr="004D6006" w:rsidRDefault="005F0097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</w:p>
    <w:p w14:paraId="66A8A97F" w14:textId="12071B96" w:rsidR="003B70BF" w:rsidRPr="004D6006" w:rsidRDefault="00AA5861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28</w:t>
      </w:r>
      <w:r w:rsidR="00EE234B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.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 </w:t>
      </w:r>
      <w:r w:rsidR="00D93E2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В ходе проведения в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е</w:t>
      </w:r>
      <w:r w:rsidR="00D93E2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теринарно-санитарной экспертизы живая рыба</w:t>
      </w:r>
      <w:r w:rsidR="0005765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должна </w:t>
      </w:r>
      <w:r w:rsidR="00D93E2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подвергаться визуальному осмотру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.</w:t>
      </w:r>
    </w:p>
    <w:p w14:paraId="6F7B592E" w14:textId="635D45B7" w:rsidR="00C70D99" w:rsidRPr="004D6006" w:rsidRDefault="00686ED9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Живая р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ыба</w:t>
      </w:r>
      <w:r w:rsidR="00896924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соответствующая ветеринарно-санитарным нормам 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br/>
        <w:t>и требованиям, установленным техническим регламентом (далее –</w:t>
      </w:r>
      <w:r w:rsidR="00696923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безопасная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рыба) должна проявлять признаки жизнедеятельности с естественным движением тела</w:t>
      </w:r>
      <w:r w:rsidR="002B18C7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челюстей и жаберных крышек. Пове</w:t>
      </w:r>
      <w:r w:rsidR="00896924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рхность рыбы должна быть чистой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естественной, присущей для данного вида рыбы окраски, с тонким слоем слизи. У чешуйчатых рыб чешуя должна быть блестящей, плотно прилегать к телу. Рыба не должна иметь механических повреждений, клинических признаков болезней и наружных паразитов. Жабры красного цвета, глаза выпуклые, роговица прозрачная, без повреждений. Запах свойственный живой рыбе. </w:t>
      </w:r>
    </w:p>
    <w:p w14:paraId="6A193710" w14:textId="77777777" w:rsidR="00686ED9" w:rsidRPr="004D6006" w:rsidRDefault="00686ED9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Живая рыба с признаками засыпания должна быть реализована как рыба-сырец (свежая) или направлена на переработку. </w:t>
      </w:r>
    </w:p>
    <w:p w14:paraId="64625CAB" w14:textId="77777777" w:rsidR="00C70D99" w:rsidRPr="004D6006" w:rsidRDefault="00686ED9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Живая рыба семейства осетровых при первых признаках засыпания должна быть незамедлительно направлена на потрошение.</w:t>
      </w:r>
    </w:p>
    <w:p w14:paraId="42BAAF5B" w14:textId="77777777" w:rsidR="00C70D99" w:rsidRPr="004D6006" w:rsidRDefault="00C70D99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</w:p>
    <w:p w14:paraId="0EE614EC" w14:textId="42ABD404" w:rsidR="005F0097" w:rsidRPr="004D6006" w:rsidRDefault="005F0097" w:rsidP="005F0097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  <w:t>Ветеринарно-санитарная экспертиза свежей рыбы</w:t>
      </w:r>
    </w:p>
    <w:p w14:paraId="2BBD5390" w14:textId="77777777" w:rsidR="005F0097" w:rsidRPr="004D6006" w:rsidRDefault="005F0097" w:rsidP="005F0097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  <w:t>(рыбы-сырца)</w:t>
      </w:r>
    </w:p>
    <w:p w14:paraId="193B8D23" w14:textId="77777777" w:rsidR="009152DE" w:rsidRPr="004D6006" w:rsidRDefault="009152DE" w:rsidP="005F0097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en-US"/>
        </w:rPr>
      </w:pPr>
    </w:p>
    <w:p w14:paraId="1CA238AE" w14:textId="31764B78" w:rsidR="003B70BF" w:rsidRPr="004D6006" w:rsidRDefault="00AA5861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29</w:t>
      </w:r>
      <w:r w:rsidR="005F0097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. 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Свежая рыба по органолептическим показателям оценивается 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br/>
        <w:t xml:space="preserve">в соответствии с категориями свежести, 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указанными в Приложении № </w:t>
      </w:r>
      <w:r w:rsidR="001C1F88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3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br/>
        <w:t>к настоящим Правилам.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431D17AA" w14:textId="77777777" w:rsidR="005F0097" w:rsidRPr="004D6006" w:rsidRDefault="005F0097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</w:p>
    <w:p w14:paraId="4E21C00E" w14:textId="77777777" w:rsidR="005F0097" w:rsidRPr="004D6006" w:rsidRDefault="005F0097" w:rsidP="005F0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/>
          <w:color w:val="000000" w:themeColor="text1"/>
          <w:sz w:val="28"/>
          <w:szCs w:val="28"/>
        </w:rPr>
        <w:t>Ветеринарно-санитарная экспертиза охлажденной рыбы</w:t>
      </w:r>
    </w:p>
    <w:p w14:paraId="7FD1B71E" w14:textId="77777777" w:rsidR="005F0097" w:rsidRPr="004D6006" w:rsidRDefault="005F0097" w:rsidP="005F0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</w:p>
    <w:p w14:paraId="2B6AF887" w14:textId="5E6D01EC" w:rsidR="003B70BF" w:rsidRPr="004D6006" w:rsidRDefault="00AA5861" w:rsidP="003B70B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30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057655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Ветеринарно-санитарная экспертиза охлажденной рыбы осуществляется в порядке, установленном пунктом </w:t>
      </w:r>
      <w:r w:rsidR="00A803B5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28</w:t>
      </w:r>
      <w:r w:rsidR="00057655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настоящих Правил.</w:t>
      </w:r>
    </w:p>
    <w:p w14:paraId="41CD2BFC" w14:textId="1E60B94D" w:rsidR="003B70BF" w:rsidRPr="004D6006" w:rsidRDefault="00696923" w:rsidP="003B70B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Безопасная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охлажденная рыба должна быть покрыта чешуей, иметь естественную для каждого вида окраску. Допускается покраснение наружных покровов и наличие поверхностного пожелтения, не проникающего под </w:t>
      </w:r>
      <w:r w:rsidR="00036110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кожу (белорыбица, семга, нельма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). Цвет жабр может варьировать от интенсивно-красного до тускло-красного. Поверхность разреза мышечной ткани в области спинных плавников должна иметь характерный для каждого вида рыб одинаковый цвет. Мышечная ткань с отсутствием несвойственных запахов. При продолжительном хранении в холодильнике у жирных рыб допускается наличие на поверхности запаха белково-жирового окислившегося жира. Глаза с прозрачной роговицей, плавники расправлены, чешуя покрыта слоем прозрачной слизи.</w:t>
      </w:r>
    </w:p>
    <w:p w14:paraId="771D2D53" w14:textId="16EF9999" w:rsidR="003B70BF" w:rsidRPr="004D6006" w:rsidRDefault="003B70BF" w:rsidP="000562D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Не</w:t>
      </w:r>
      <w:r w:rsidR="00696923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безопасная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охлажденная рыба имеет тусклую, побитую поверхность, покрыта слоем грязно-серой слизи. Рот и жаберные крышки раскрыты. Цвет жабр от сероватого до грязно-темного, плавники рваные, брюшко осевшее, иногда рваное, глаза ввалившиеся, сморщенные, мутные. На разрезе в области спинных мышц отмечается пятнистость или изменение цвета. Запах затхлый, гнилостный, у жирных рыб ощущается запах белково-жирового окислившегося жира. Проба варкой дает бульон с гнилостным запахом.</w:t>
      </w:r>
    </w:p>
    <w:p w14:paraId="3560ADA2" w14:textId="77777777" w:rsidR="00DC48BA" w:rsidRPr="004D6006" w:rsidRDefault="00DC48BA" w:rsidP="000562D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</w:p>
    <w:p w14:paraId="58F1E9A8" w14:textId="300730F2" w:rsidR="005F0097" w:rsidRPr="004D6006" w:rsidRDefault="005C26A6" w:rsidP="005F009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/>
          <w:color w:val="000000" w:themeColor="text1"/>
          <w:sz w:val="28"/>
          <w:szCs w:val="28"/>
        </w:rPr>
        <w:t>Ветеринарно-санитарная экспертиза</w:t>
      </w:r>
      <w:r w:rsidR="005F0097" w:rsidRPr="004D6006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 мороженой рыбы</w:t>
      </w:r>
    </w:p>
    <w:p w14:paraId="539DA8A6" w14:textId="77777777" w:rsidR="005F0097" w:rsidRPr="004D6006" w:rsidRDefault="005F0097" w:rsidP="005F009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</w:p>
    <w:p w14:paraId="625BC13E" w14:textId="605F48FA" w:rsidR="00057655" w:rsidRPr="004D6006" w:rsidRDefault="000562D7" w:rsidP="00057655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3</w:t>
      </w:r>
      <w:r w:rsidR="00AA5861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1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057655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При проведении ветеринарно-санитарной экспертизы свежемороженой рыбы оцениваются следующие органолептические показатели: внешний вид рыбы и состояние чешуйчатого покрова, равномерность защитных покровов (глазури), наличие механических повреждений защитных покровов, цвет поверхности рыбы, механические повреждения рыбы и кожного покрова, состояние брюшка, пожелтение, запах и отклонения в аромате, консистенция мышечной ткани.</w:t>
      </w:r>
    </w:p>
    <w:p w14:paraId="751158AA" w14:textId="77777777" w:rsidR="003B70BF" w:rsidRPr="004D6006" w:rsidRDefault="003B70BF" w:rsidP="003B70BF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Консистенция и запах мороженной рыбы оцениваются после оттаивания рыбы до температуры</w:t>
      </w:r>
      <w:r w:rsidR="00A5614B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в толще мышц</w:t>
      </w:r>
      <w:r w:rsidR="00D63534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от 0</w:t>
      </w:r>
      <w:r w:rsidR="00A5614B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°С до + 5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°С или при помощи подогретого ножа. Оттаивание производится в воде, при</w:t>
      </w:r>
      <w:r w:rsidR="00D63534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температуре воды не более + 15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°С или на </w:t>
      </w:r>
      <w:r w:rsidR="00A5614B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воздухе при температуре от + 15°С до + 20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°С.</w:t>
      </w:r>
    </w:p>
    <w:p w14:paraId="3583563D" w14:textId="3471E173" w:rsidR="003B70BF" w:rsidRPr="004D6006" w:rsidRDefault="00AA5861" w:rsidP="003B70BF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31</w:t>
      </w:r>
      <w:r w:rsidR="00C70D99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.1. </w:t>
      </w:r>
      <w:r w:rsidR="00696923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Безопасная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свежемороженая рыба должна быть с поверхности покрыта чешуей, непобитой (кроме сельдевых</w:t>
      </w:r>
      <w:r w:rsidR="00D63534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(каспийская, черноморская сельдь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), и иметь естественную для каждого вида окраску. Допускаются покраснение наружных покровов и наличие поверхностного пожелтения, не про</w:t>
      </w:r>
      <w:r w:rsidR="0053448A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никающего под кожу (белорыбица</w:t>
      </w:r>
      <w:r w:rsidR="00036110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, нельма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). Цвет жабр может варьироваться от интенсивно-красного до тускло-красного. Поверхность разреза мышечной ткани в области спинных мышц должна иметь характерный для этого вида рыб однообразный цвет. Мышечная ткань после оттаивания не должна иметь несвойственных запахов. При продолжительном хранении в холодильнике у жирных рыб допускается наличие на поверхности нерезкого запаха окислившегося жира.</w:t>
      </w:r>
    </w:p>
    <w:p w14:paraId="0A902BF8" w14:textId="08A60C61" w:rsidR="003B70BF" w:rsidRPr="004D6006" w:rsidRDefault="00C70D99" w:rsidP="003B70BF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3</w:t>
      </w:r>
      <w:r w:rsidR="00AA5861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1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.2. 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Не</w:t>
      </w:r>
      <w:r w:rsidR="00696923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безопасная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свежемороженая рыба имеет тусклую и побитую поверхность, покрытую слоем замерзшей грязно-серой слизи. Рот и жабры раскрыты. Цвет жабр – от сероватого до темного грязно-серого цвета.  Плавники – рваные, брюшко – осевшее, иногда рваное, с темными пятнами. Глаза – ввалившиеся, сморщенные, мутные или отсутствуют. У испорченной рыбы на поверхности разреза в области спинных мышц может проявиться пятнистость или изменение цвета. После оттаивания рыба издает затхлый, гнилостный запах; у жирных рыб ощущается резкий запах окислившегося жира, проникающий в толщу мяса. Проба варкой дает бульон с гнилостным запахом, в мясе обнаруживаются признаки разложения.</w:t>
      </w:r>
    </w:p>
    <w:p w14:paraId="2E13E95F" w14:textId="5E2D44F6" w:rsidR="002B18C7" w:rsidRPr="008E4B3E" w:rsidRDefault="00C70D99" w:rsidP="00B65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3</w:t>
      </w:r>
      <w:r w:rsidR="00A803B5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1</w:t>
      </w: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.3</w:t>
      </w:r>
      <w:r w:rsidR="00B656F0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 В </w:t>
      </w:r>
      <w:r w:rsidR="00B656F0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случае</w:t>
      </w:r>
      <w:r w:rsidR="00AA5861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="00B656F0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если на основании результатов </w:t>
      </w:r>
      <w:r w:rsidR="0008141C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органолептических, и/или </w:t>
      </w:r>
      <w:r w:rsidR="00AA5861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химических, и/или паразитологических, и/или </w:t>
      </w:r>
      <w:r w:rsidR="00B656F0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лабораторных исследований свежемороженая рыба признана не</w:t>
      </w:r>
      <w:r w:rsidR="00696923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безопасной</w:t>
      </w:r>
      <w:r w:rsidR="00AA5861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="00B656F0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она направляется на утилизацию или на корм </w:t>
      </w:r>
      <w:r w:rsidR="002B18C7" w:rsidRPr="008E4B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сельскохозяйственным животным</w:t>
      </w:r>
      <w:r w:rsidR="002B18C7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656F0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после термической обработки </w:t>
      </w:r>
      <w:r w:rsidR="00B656F0" w:rsidRPr="008E4B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(проварка в течени</w:t>
      </w:r>
      <w:r w:rsidR="002B18C7" w:rsidRPr="008E4B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20 минут с момента закипания) в соответствии с требованиями постановления Правительства РФ от 7 октября 2020 г.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изделий»</w:t>
      </w:r>
      <w:r w:rsidR="001772FB" w:rsidRPr="008E4B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(далее – постановление Правительства № 1612)</w:t>
      </w:r>
      <w:r w:rsidR="002B18C7" w:rsidRPr="008E4B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F059568" w14:textId="77777777" w:rsidR="00B142EF" w:rsidRPr="008E4B3E" w:rsidRDefault="00B142EF" w:rsidP="00450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14:paraId="6AE03917" w14:textId="1F3440DE" w:rsidR="00AF10DB" w:rsidRPr="008E4B3E" w:rsidRDefault="005F0097" w:rsidP="00AF10DB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>Ветеринарно-санитарная экспертиза</w:t>
      </w:r>
      <w:r w:rsidR="004504E4"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 </w:t>
      </w:r>
      <w:r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рыбы, </w:t>
      </w:r>
      <w:r w:rsidR="00381412"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>водных беспозвоночных</w:t>
      </w:r>
      <w:r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 </w:t>
      </w:r>
      <w:r w:rsidR="00C431EA"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и рыбной продукции </w:t>
      </w:r>
      <w:r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при </w:t>
      </w:r>
      <w:r w:rsidR="00DF7B83"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инфекционных, инвазионных (паразитарных) </w:t>
      </w:r>
      <w:r w:rsidR="00AF10DB"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>и незаразных болезнях</w:t>
      </w:r>
    </w:p>
    <w:p w14:paraId="377B2B98" w14:textId="29EC575C" w:rsidR="005E52B0" w:rsidRPr="008E4B3E" w:rsidRDefault="005E52B0" w:rsidP="00434D01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</w:p>
    <w:p w14:paraId="5377931A" w14:textId="27A310BF" w:rsidR="003B70BF" w:rsidRPr="008E4B3E" w:rsidRDefault="00A803B5" w:rsidP="005F009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32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C431EA" w:rsidRPr="008E4B3E">
        <w:rPr>
          <w:rFonts w:ascii="Times New Roman" w:hAnsi="Times New Roman"/>
          <w:sz w:val="28"/>
          <w:szCs w:val="28"/>
        </w:rPr>
        <w:t xml:space="preserve">Характерные признаки и дальнейшее использование (ветеринарно-санитарная оценка) рыбы, водных беспозвоночных и </w:t>
      </w:r>
      <w:r w:rsidR="00C431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рыбной продукции (икры) </w:t>
      </w:r>
      <w:r w:rsidR="00C431EA" w:rsidRPr="008E4B3E">
        <w:rPr>
          <w:rFonts w:ascii="Times New Roman" w:hAnsi="Times New Roman"/>
          <w:sz w:val="28"/>
          <w:szCs w:val="28"/>
        </w:rPr>
        <w:t>при инфекционных и незаразных болезнях</w:t>
      </w:r>
      <w:r w:rsidR="00C431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B500F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изложены </w:t>
      </w:r>
      <w:r w:rsidR="00B500F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br/>
        <w:t>в Приложении</w:t>
      </w:r>
      <w:r w:rsidR="00C431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№ </w:t>
      </w:r>
      <w:r w:rsidR="00B500F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5</w:t>
      </w:r>
      <w:r w:rsidR="00C431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 настоящим Правилам.</w:t>
      </w:r>
    </w:p>
    <w:p w14:paraId="6974F5C0" w14:textId="75001C1E" w:rsidR="00695AB6" w:rsidRPr="008E4B3E" w:rsidRDefault="00A803B5" w:rsidP="0050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</w:t>
      </w:r>
      <w:r w:rsidR="00582E73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</w:t>
      </w:r>
      <w:r w:rsidR="0050353B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695AB6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Паразитологические показатели безопасности рыбы, ракообразных, моллюсков и продуктов их переработки установлены </w:t>
      </w:r>
      <w:r w:rsidR="0050353B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Приложением № 3</w:t>
      </w:r>
      <w:r w:rsidR="00695AB6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24BA0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95AB6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техническому </w:t>
      </w:r>
      <w:r w:rsidR="00695AB6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Регламенту ТР ЕАЭС 040/2016</w:t>
      </w:r>
      <w:r w:rsidR="00695AB6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случае обнаружения опасных для здоровья человека живых паразитов и их личинок рыба, </w:t>
      </w:r>
      <w:r w:rsidR="00AD6FA8" w:rsidRPr="008E4B3E">
        <w:rPr>
          <w:rFonts w:ascii="Times New Roman" w:hAnsi="Times New Roman"/>
          <w:bCs/>
          <w:color w:val="000000" w:themeColor="text1"/>
          <w:sz w:val="28"/>
          <w:szCs w:val="28"/>
        </w:rPr>
        <w:t>водные беспозвоночные</w:t>
      </w:r>
      <w:r w:rsidR="00695AB6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рыбная продукция должны быть обезврежены соответствующими методами.</w:t>
      </w:r>
    </w:p>
    <w:p w14:paraId="4704B7E4" w14:textId="7128D2C6" w:rsidR="00CF7F3B" w:rsidRPr="008E4B3E" w:rsidRDefault="007C6C35" w:rsidP="00CF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trike/>
          <w:color w:val="7030A0"/>
          <w:sz w:val="28"/>
          <w:szCs w:val="28"/>
        </w:rPr>
      </w:pPr>
      <w:r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3</w:t>
      </w:r>
      <w:r w:rsidR="00A803B5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4</w:t>
      </w:r>
      <w:r w:rsidR="00AD6FA8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. </w:t>
      </w:r>
      <w:r w:rsidR="00695AB6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В случае обнаружения опасных для здоровья человека живых паразитов и их личинок в живой рыбе, </w:t>
      </w:r>
      <w:r w:rsidR="007246E2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водных беспозвоночных</w:t>
      </w:r>
      <w:r w:rsidR="005035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и рыбной продукции</w:t>
      </w:r>
      <w:r w:rsidR="00695AB6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</w:t>
      </w:r>
      <w:r w:rsidR="005035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(</w:t>
      </w:r>
      <w:r w:rsidR="00CF7F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трематоды: </w:t>
      </w:r>
      <w:r w:rsidR="00F90668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описторхисы, клонорхисы, псевдамфисты, метагонимусы, эхинохазмусы, меторхисы </w:t>
      </w:r>
      <w:r w:rsidR="00CF7F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нанофиетусы гетерофиетусы, криптокортилусы, росикотремы, апофалусы; цестоды: дифиллоботриумы, диплогонопорусы, пирамикоцефалусы; нематоды: анизакисы, контрацекумы, </w:t>
      </w:r>
      <w:r w:rsidR="00F90668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диоктофимы, гнатостомы, </w:t>
      </w:r>
      <w:r w:rsidR="00CF7F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псевдотерраны;</w:t>
      </w:r>
      <w:r w:rsidR="00F90668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скребни: болбозомы, коринозомы) </w:t>
      </w:r>
      <w:r w:rsidR="00CF7F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указанная продукция до выпуска в обращение должна быть подвергнута замораживанию до температуры во всех частях продукта не выше минус 20 °C на срок не менее 24 часов или не выше минус 35 °C на срок не менее 15 часов, а также другим методам обеззараживания, гарантирующим безопасность рыбы, </w:t>
      </w:r>
      <w:r w:rsidR="00CF7F3B" w:rsidRPr="008E4B3E">
        <w:rPr>
          <w:rFonts w:ascii="Times New Roman" w:hAnsi="Times New Roman"/>
          <w:color w:val="7030A0"/>
          <w:sz w:val="28"/>
          <w:szCs w:val="28"/>
        </w:rPr>
        <w:t>водных беспозвоночных</w:t>
      </w:r>
      <w:r w:rsidR="00CF7F3B" w:rsidRPr="008E4B3E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и рыбной продукции.</w:t>
      </w:r>
      <w:r w:rsidR="00CF7F3B" w:rsidRPr="008E4B3E">
        <w:rPr>
          <w:rFonts w:ascii="Times New Roman" w:eastAsia="Times New Roman" w:hAnsi="Times New Roman"/>
          <w:b/>
          <w:color w:val="7030A0"/>
          <w:sz w:val="28"/>
          <w:szCs w:val="28"/>
        </w:rPr>
        <w:t xml:space="preserve"> </w:t>
      </w:r>
    </w:p>
    <w:p w14:paraId="6EED81E0" w14:textId="71496EF1" w:rsidR="00F90668" w:rsidRPr="008E4B3E" w:rsidRDefault="00014BED" w:rsidP="00F9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</w:rPr>
      </w:pPr>
      <w:r w:rsidRPr="008E4B3E">
        <w:rPr>
          <w:rFonts w:ascii="Times New Roman" w:eastAsia="Times New Roman" w:hAnsi="Times New Roman"/>
          <w:color w:val="7030A0"/>
          <w:sz w:val="28"/>
          <w:szCs w:val="28"/>
        </w:rPr>
        <w:t>35. </w:t>
      </w:r>
      <w:r w:rsidR="00F90668" w:rsidRPr="008E4B3E">
        <w:rPr>
          <w:rFonts w:ascii="Times New Roman" w:eastAsia="Times New Roman" w:hAnsi="Times New Roman"/>
          <w:color w:val="7030A0"/>
          <w:sz w:val="28"/>
          <w:szCs w:val="28"/>
        </w:rPr>
        <w:t xml:space="preserve">Инвазионные (паразитарные) болезни, общие для человека и животных, источниками возбудителей которых, являются рыба, водные беспозвоночные, </w:t>
      </w:r>
      <w:r w:rsidR="00DF7B83" w:rsidRPr="008E4B3E">
        <w:rPr>
          <w:rFonts w:ascii="Times New Roman" w:eastAsia="Times New Roman" w:hAnsi="Times New Roman"/>
          <w:color w:val="7030A0"/>
          <w:sz w:val="28"/>
          <w:szCs w:val="28"/>
        </w:rPr>
        <w:t>изложены в</w:t>
      </w:r>
      <w:r w:rsidR="00F90668" w:rsidRPr="008E4B3E">
        <w:rPr>
          <w:rFonts w:ascii="Times New Roman" w:eastAsia="Times New Roman" w:hAnsi="Times New Roman"/>
          <w:color w:val="7030A0"/>
          <w:sz w:val="28"/>
          <w:szCs w:val="28"/>
        </w:rPr>
        <w:t xml:space="preserve"> </w:t>
      </w:r>
      <w:r w:rsidR="00DF7B83" w:rsidRPr="008E4B3E">
        <w:rPr>
          <w:rFonts w:ascii="Times New Roman" w:eastAsia="Times New Roman" w:hAnsi="Times New Roman"/>
          <w:color w:val="7030A0"/>
          <w:sz w:val="28"/>
          <w:szCs w:val="28"/>
        </w:rPr>
        <w:t>приложении</w:t>
      </w:r>
      <w:r w:rsidR="00F90668" w:rsidRPr="008E4B3E">
        <w:rPr>
          <w:rFonts w:ascii="Times New Roman" w:eastAsia="Times New Roman" w:hAnsi="Times New Roman"/>
          <w:color w:val="7030A0"/>
          <w:sz w:val="28"/>
          <w:szCs w:val="28"/>
        </w:rPr>
        <w:t xml:space="preserve"> № </w:t>
      </w:r>
      <w:r w:rsidR="00B500F6" w:rsidRPr="008E4B3E">
        <w:rPr>
          <w:rFonts w:ascii="Times New Roman" w:eastAsia="Times New Roman" w:hAnsi="Times New Roman"/>
          <w:color w:val="7030A0"/>
          <w:sz w:val="28"/>
          <w:szCs w:val="28"/>
        </w:rPr>
        <w:t>6</w:t>
      </w:r>
      <w:r w:rsidR="00F90668" w:rsidRPr="008E4B3E">
        <w:rPr>
          <w:rFonts w:ascii="Times New Roman" w:eastAsia="Times New Roman" w:hAnsi="Times New Roman"/>
          <w:color w:val="7030A0"/>
          <w:sz w:val="28"/>
          <w:szCs w:val="28"/>
        </w:rPr>
        <w:t xml:space="preserve"> к настоящим Правилам.</w:t>
      </w:r>
    </w:p>
    <w:p w14:paraId="11F9F2FF" w14:textId="5D46D6D3" w:rsidR="00B500F6" w:rsidRPr="008E4B3E" w:rsidRDefault="00B500F6" w:rsidP="00B50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B3E">
        <w:rPr>
          <w:rFonts w:ascii="Times New Roman" w:hAnsi="Times New Roman"/>
          <w:sz w:val="28"/>
          <w:szCs w:val="28"/>
        </w:rPr>
        <w:t>Характерные признаки и дальнейшее использование (ветеринарно-санитарная оценка) рыбы, водных беспозвоночных при инвазионных (паразитарных) болезнях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изложены в Приложении № 7 к настоящим Правилам.</w:t>
      </w:r>
    </w:p>
    <w:p w14:paraId="19351227" w14:textId="77777777" w:rsidR="00AA5861" w:rsidRPr="008E4B3E" w:rsidRDefault="00AA5861" w:rsidP="00DA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C019EAE" w14:textId="77777777" w:rsidR="005F0097" w:rsidRPr="008E4B3E" w:rsidRDefault="005F0097" w:rsidP="005F00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Ветеринарно-санитарная экспертиза </w:t>
      </w:r>
      <w:r w:rsidR="006253F2" w:rsidRPr="008E4B3E">
        <w:rPr>
          <w:rFonts w:ascii="Times New Roman" w:hAnsi="Times New Roman"/>
          <w:b/>
          <w:color w:val="000000" w:themeColor="text1"/>
          <w:sz w:val="28"/>
          <w:szCs w:val="28"/>
        </w:rPr>
        <w:t>водных беспозвоночных</w:t>
      </w:r>
    </w:p>
    <w:p w14:paraId="753157D8" w14:textId="77777777" w:rsidR="005F0097" w:rsidRPr="008E4B3E" w:rsidRDefault="005F0097" w:rsidP="00BD1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</w:p>
    <w:p w14:paraId="60F4149F" w14:textId="6766E8A5" w:rsidR="004C39FE" w:rsidRPr="008E4B3E" w:rsidRDefault="00A803B5" w:rsidP="002B0B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36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Ветеринарно-санитарная экспертиза</w:t>
      </w:r>
      <w:r w:rsidR="00381412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5EA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водных беспозвоночных (ракообразных: 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омары, лангусты, крабы</w:t>
      </w:r>
      <w:r w:rsidR="006B6C26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 (только – самцы)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, креветки</w:t>
      </w:r>
      <w:r w:rsidR="008A5847" w:rsidRPr="008E4B3E">
        <w:rPr>
          <w:rFonts w:ascii="Times New Roman" w:hAnsi="Times New Roman"/>
          <w:color w:val="000000" w:themeColor="text1"/>
          <w:sz w:val="28"/>
          <w:szCs w:val="28"/>
        </w:rPr>
        <w:t>, раки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1412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39FE" w:rsidRPr="008E4B3E">
        <w:rPr>
          <w:rFonts w:ascii="Times New Roman" w:hAnsi="Times New Roman"/>
          <w:color w:val="000000" w:themeColor="text1"/>
          <w:sz w:val="28"/>
          <w:szCs w:val="28"/>
        </w:rPr>
        <w:t>проводится в соответствии с пунктом 25 настоящих Правил.</w:t>
      </w:r>
    </w:p>
    <w:p w14:paraId="0BE0E4B5" w14:textId="5332FF94" w:rsidR="00E23696" w:rsidRPr="008E4B3E" w:rsidRDefault="00E23696" w:rsidP="00E23696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Оценка свежести </w:t>
      </w:r>
      <w:r w:rsidRPr="008E4B3E">
        <w:rPr>
          <w:rFonts w:ascii="Times New Roman" w:hAnsi="Times New Roman"/>
          <w:color w:val="000000" w:themeColor="text1"/>
          <w:sz w:val="28"/>
          <w:szCs w:val="28"/>
        </w:rPr>
        <w:t>ракообразных</w:t>
      </w:r>
      <w:r w:rsidR="008355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по физическим, 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химическим показателям проводится в соответствии с кате</w:t>
      </w:r>
      <w:r w:rsidR="0017543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гориями, указанными в Приложениях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№ </w:t>
      </w:r>
      <w:r w:rsidR="0017543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</w:t>
      </w:r>
      <w:r w:rsidR="008355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17543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и № 4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 настоящим Правилам.</w:t>
      </w:r>
    </w:p>
    <w:p w14:paraId="294C2895" w14:textId="40884DC4" w:rsidR="00745689" w:rsidRPr="008E4B3E" w:rsidRDefault="003B70BF" w:rsidP="002B0BB1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При сомнительных результатах органолептического анализа </w:t>
      </w:r>
      <w:r w:rsidR="0074568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проводятся </w:t>
      </w:r>
      <w:r w:rsidR="00E2369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химические</w:t>
      </w:r>
      <w:r w:rsidR="0074568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исследования</w:t>
      </w:r>
      <w:r w:rsidR="00E2369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в соответствии с пунктом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8355EA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25.1 настоящих Правил </w:t>
      </w:r>
      <w:r w:rsidR="0074568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и (или) пробы направляются в Л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абораторию </w:t>
      </w:r>
      <w:r w:rsidR="0074568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(Испытательный центр) 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для </w:t>
      </w:r>
      <w:r w:rsidR="0074568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проведения 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микробиологических и </w:t>
      </w:r>
      <w:r w:rsidR="0074568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токсикологических исследований</w:t>
      </w:r>
      <w:r w:rsidR="00E2369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</w:t>
      </w:r>
    </w:p>
    <w:p w14:paraId="0BD6CF94" w14:textId="16AF7A50" w:rsidR="003B70BF" w:rsidRPr="008E4B3E" w:rsidRDefault="00A803B5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36</w:t>
      </w:r>
      <w:r w:rsidR="006F3DD0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.1</w:t>
      </w:r>
      <w:r w:rsidR="003F7D7B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Ракообразные перед визуальным осмотром очищаются </w:t>
      </w:r>
      <w:r w:rsidR="002D632D" w:rsidRPr="008E4B3E">
        <w:rPr>
          <w:rFonts w:ascii="Times New Roman" w:eastAsia="SimSun" w:hAnsi="Times New Roman"/>
          <w:color w:val="000000" w:themeColor="text1"/>
          <w:sz w:val="28"/>
          <w:szCs w:val="28"/>
        </w:rPr>
        <w:br/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от загрязнений, вода удаляется марлей или фильтровальной бумагой.</w:t>
      </w:r>
    </w:p>
    <w:p w14:paraId="4AE60E36" w14:textId="77777777" w:rsidR="003B70BF" w:rsidRPr="008E4B3E" w:rsidRDefault="003B70BF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У живых 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ракообразных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оценивается внешний вид, признаки жизнеспособности, запах.</w:t>
      </w:r>
    </w:p>
    <w:p w14:paraId="76BBFA9A" w14:textId="67890A34" w:rsidR="003B70BF" w:rsidRPr="008E4B3E" w:rsidRDefault="003B70BF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У мороженых 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ракообразных</w:t>
      </w:r>
      <w:r w:rsidR="00381412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оценивается внешний вид, консистенция, вкус, запах и цвет мяса после размораживания до температуры </w:t>
      </w:r>
      <w:r w:rsidR="001D687C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0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°С.</w:t>
      </w:r>
    </w:p>
    <w:p w14:paraId="2489EB52" w14:textId="77777777" w:rsidR="003B70BF" w:rsidRPr="008E4B3E" w:rsidRDefault="003B70BF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Запах </w:t>
      </w:r>
      <w:r w:rsidR="00381412" w:rsidRPr="008E4B3E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определяется при надламывании в месте соединения головогруди с абдоменом. </w:t>
      </w:r>
    </w:p>
    <w:p w14:paraId="57945CFF" w14:textId="1826B345" w:rsidR="006B6C26" w:rsidRPr="008E4B3E" w:rsidRDefault="00A803B5" w:rsidP="006B6C26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2060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36</w:t>
      </w:r>
      <w:r w:rsidR="00E4499E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.2</w:t>
      </w:r>
      <w:r w:rsidR="006F3DD0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696923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Безопасные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живые 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ракообразные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должны быть без клинических признаков болезни, подвижны, с твердым, гладким без нарушения целостности панцирем темно-коричневого или зеленовато</w:t>
      </w:r>
      <w:r w:rsidR="00CD1CB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го цвета</w:t>
      </w:r>
      <w:r w:rsidR="006B6C26" w:rsidRPr="008E4B3E">
        <w:rPr>
          <w:rFonts w:ascii="Times New Roman" w:eastAsia="Times New Roman" w:hAnsi="Times New Roman"/>
          <w:vanish/>
          <w:color w:val="002060"/>
          <w:sz w:val="28"/>
          <w:szCs w:val="28"/>
        </w:rPr>
        <w:t xml:space="preserve"> (окрас карапакса мохноногого краба (Pilumnus hirtellus) – красновато-фиолетовый; синего краба (Paralithodes platypus) – сверху красно-коричневый цвет с голубизной, а снизу – в желтовато-белый).</w:t>
      </w:r>
    </w:p>
    <w:p w14:paraId="5A15688D" w14:textId="327D802E" w:rsidR="003B70BF" w:rsidRPr="008E4B3E" w:rsidRDefault="006B52D6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Д</w:t>
      </w:r>
      <w:r w:rsidR="00CD1CB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опускается наличие 5 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% ракообразных с поврежденным панцирем, оторванными одной или двумя клешня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ми и двумя парами ходильных ног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, согнутыми в суставах клешнями и подогнутым брюшком (шейкой). </w:t>
      </w:r>
    </w:p>
    <w:p w14:paraId="0258D92B" w14:textId="53B7FA5A" w:rsidR="002C29A1" w:rsidRPr="008E4B3E" w:rsidRDefault="00696923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Безопасные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вареные </w:t>
      </w:r>
      <w:r w:rsidR="002B0BB1" w:rsidRPr="008E4B3E">
        <w:rPr>
          <w:rFonts w:ascii="Times New Roman" w:hAnsi="Times New Roman"/>
          <w:color w:val="000000" w:themeColor="text1"/>
          <w:sz w:val="28"/>
          <w:szCs w:val="28"/>
        </w:rPr>
        <w:t>ракообразные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имеют равномерную окраску панциря, подогнутое брюшко (шейку), специфический ароматный запах</w:t>
      </w:r>
      <w:r w:rsidR="002C29A1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 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Консистенция м</w:t>
      </w:r>
      <w:r w:rsidR="002C29A1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яса упругая или плотная, сочная с характерным вкусом.</w:t>
      </w:r>
    </w:p>
    <w:p w14:paraId="7EDBF1F8" w14:textId="25562D18" w:rsidR="0034652F" w:rsidRPr="008E4B3E" w:rsidRDefault="00686ED9" w:rsidP="0034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Не допускается реализация малоактивных </w:t>
      </w:r>
      <w:r w:rsidR="009B032A" w:rsidRPr="008E4B3E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</w:t>
      </w: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сохраняющих только отдельные признаки жизни, травмированных, загрязненных илом, песком, нефтепродуктами, водорослями, ракушками</w:t>
      </w:r>
      <w:r w:rsidR="0034652F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(за исключением </w:t>
      </w:r>
      <w:r w:rsidR="006B6C26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промысловых зон</w:t>
      </w: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34652F" w:rsidRPr="008E4B3E">
        <w:rPr>
          <w:rFonts w:ascii="Times New Roman" w:eastAsia="Times New Roman" w:hAnsi="Times New Roman"/>
          <w:vanish/>
          <w:color w:val="002060"/>
          <w:sz w:val="28"/>
          <w:szCs w:val="28"/>
        </w:rPr>
        <w:t xml:space="preserve"> в которых добываются крабы, где наличие ракушек на панцире крабов, является нормой и обусловлено особенностями данной экологической среды),</w:t>
      </w:r>
      <w:r w:rsidR="0034652F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ракообразных в состоянии линьки и с мягким панцирем.</w:t>
      </w:r>
    </w:p>
    <w:p w14:paraId="219C8A30" w14:textId="17801AB1" w:rsidR="00246C46" w:rsidRPr="008E4B3E" w:rsidRDefault="00A803B5" w:rsidP="003B70BF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36</w:t>
      </w:r>
      <w:r w:rsidR="00E4499E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.3</w:t>
      </w:r>
      <w:r w:rsidR="006F3DD0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Не</w:t>
      </w:r>
      <w:r w:rsidR="00696923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безопасные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246C4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водные беспозвоночные</w:t>
      </w:r>
      <w:r w:rsidR="00BD2A3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 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– в сыром виде имеют размягченный панцирь тусклого цвета. Клешни и брюшко вытянутые, не сгибаются.</w:t>
      </w:r>
    </w:p>
    <w:p w14:paraId="0D6E0DBC" w14:textId="47236C67" w:rsidR="00E66564" w:rsidRPr="008E4B3E" w:rsidRDefault="00014BED" w:rsidP="00794175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36.4.</w:t>
      </w:r>
      <w:r w:rsidR="00D45AB0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79417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Не</w:t>
      </w:r>
      <w:r w:rsidR="00696923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безопасные</w:t>
      </w:r>
      <w:r w:rsidR="0079417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2B0BB1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ракообразные</w:t>
      </w:r>
      <w:r w:rsidR="0079417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направляются на утилизацию или уничтожение</w:t>
      </w:r>
      <w:r w:rsidR="00E66564" w:rsidRPr="008E4B3E">
        <w:rPr>
          <w:rStyle w:val="af1"/>
          <w:rFonts w:ascii="Times New Roman" w:eastAsia="Times New Roman" w:hAnsi="Times New Roman"/>
          <w:bCs/>
          <w:color w:val="000000" w:themeColor="text1"/>
          <w:sz w:val="28"/>
          <w:szCs w:val="28"/>
        </w:rPr>
        <w:footnoteReference w:id="21"/>
      </w:r>
      <w:r w:rsidR="0079417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</w:t>
      </w:r>
    </w:p>
    <w:p w14:paraId="71F7FC4C" w14:textId="4C86BA8E" w:rsidR="008A5847" w:rsidRPr="008E4B3E" w:rsidRDefault="008A5847" w:rsidP="008A5847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E4B3E">
        <w:rPr>
          <w:rFonts w:ascii="Times New Roman" w:eastAsia="SimSun" w:hAnsi="Times New Roman"/>
          <w:sz w:val="28"/>
          <w:szCs w:val="28"/>
        </w:rPr>
        <w:t>При микозах и парагонимозе раки используются в пищу после обезвреживания (приваривание в течение 15 – 20 минут), а при наличии ржавых пятен и перфораций панциря утилизируются.</w:t>
      </w:r>
    </w:p>
    <w:p w14:paraId="5CECF866" w14:textId="0DBD61E7" w:rsidR="004C39FE" w:rsidRPr="008E4B3E" w:rsidRDefault="00A803B5" w:rsidP="004C39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37</w:t>
      </w:r>
      <w:r w:rsidR="00014BED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C2352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Ветеринарно-санитарная экспертиза</w:t>
      </w:r>
      <w:r w:rsidR="00C23524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352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головоногих </w:t>
      </w:r>
      <w:r w:rsidR="001D687C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моллюсков </w:t>
      </w:r>
      <w:r w:rsidR="00C2352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(кальмары, осьминоги, каракатицы) </w:t>
      </w:r>
      <w:r w:rsidR="004C39FE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в соответствии с пунктом </w:t>
      </w:r>
      <w:r w:rsidR="00C171A1" w:rsidRPr="008E4B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4C39FE" w:rsidRPr="008E4B3E">
        <w:rPr>
          <w:rFonts w:ascii="Times New Roman" w:hAnsi="Times New Roman"/>
          <w:color w:val="000000" w:themeColor="text1"/>
          <w:sz w:val="28"/>
          <w:szCs w:val="28"/>
        </w:rPr>
        <w:t>25 настоящих Правил.</w:t>
      </w:r>
    </w:p>
    <w:p w14:paraId="09F060A8" w14:textId="6D7B1694" w:rsidR="00C23524" w:rsidRPr="008E4B3E" w:rsidRDefault="00F430B9" w:rsidP="004C39F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37.1. </w:t>
      </w:r>
      <w:r w:rsidR="00EB2566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Охлажденный и мороженый кальмар </w:t>
      </w:r>
      <w:r w:rsidR="004D070D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подвергается </w:t>
      </w:r>
      <w:r w:rsidR="00DB6010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визуальному </w:t>
      </w:r>
      <w:r w:rsidR="004D070D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осмотру в целом</w:t>
      </w:r>
      <w:r w:rsidR="00DB6010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виде;</w:t>
      </w:r>
      <w:r w:rsidR="004D070D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потрошенным виде (с головой и щупальцами (мантия кальмара разрезана, внутренности, глаза, клюв, хитиновая пластинка удалены, брюшная полость зачищена); тушкой (мантия разрезана, внутренности, голова, щупальца, хитиновая пластинка – удалены); в виде щупалец с головой.</w:t>
      </w:r>
      <w:r w:rsidR="00C2352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65B8B09F" w14:textId="77777777" w:rsidR="00DB6010" w:rsidRPr="008E4B3E" w:rsidRDefault="00DB6010" w:rsidP="00DB6010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При визуальном осмотре определяются:</w:t>
      </w:r>
    </w:p>
    <w:p w14:paraId="795CA850" w14:textId="77777777" w:rsidR="00DB6010" w:rsidRPr="008E4B3E" w:rsidRDefault="00DB6010" w:rsidP="00DB6010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цвет кожицы – не однотонный (от серовато-розового до фиолетового и даже бурого), зависит от возраста и среды обитания кальмара;</w:t>
      </w:r>
    </w:p>
    <w:p w14:paraId="72B1FC1F" w14:textId="77777777" w:rsidR="00DB6010" w:rsidRPr="008E4B3E" w:rsidRDefault="00DB6010" w:rsidP="00DB6010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цвет мяса под кожицей – светло-кремовый. Мясо должно быть упругим и обладать плотной консистенцией.</w:t>
      </w:r>
    </w:p>
    <w:p w14:paraId="05AE4C8E" w14:textId="1E6CA472" w:rsidR="00896924" w:rsidRPr="008E4B3E" w:rsidRDefault="00896924" w:rsidP="0089692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Не</w:t>
      </w:r>
      <w:r w:rsidR="00696923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безопасный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кальмар после оттаивания покрыт слоем грязно-серой слизи, издает 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неприятный резкий запах, в зависимости от степени порчи – 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затхлый, гнилостный. 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Выраженный желтый цвет и неприятный резкий запах свидетельствует о порче кальмара перед его заморозкой.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Проба варкой дает бульон с гнилостным запахом, в мясе обнаруживаются признаки разложения.</w:t>
      </w:r>
    </w:p>
    <w:p w14:paraId="0ABB86F5" w14:textId="6BFA3853" w:rsidR="00C23524" w:rsidRPr="008E4B3E" w:rsidRDefault="00A803B5" w:rsidP="00C23524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37</w:t>
      </w:r>
      <w:r w:rsidR="00F430B9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.2</w:t>
      </w:r>
      <w:r w:rsidR="00C2352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Свежий осьминог должен иметь </w:t>
      </w:r>
      <w:r w:rsidR="00311263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приятный специфический запах (идентичный запаху моря)</w:t>
      </w:r>
      <w:r w:rsidR="00C2352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, при отсутствии рыбного запаха (порча). Консистенция плотная, твердая. У свежих осьминогов длинные, расслабленные щупальца (их восемь). Кожа влажная, без слизи, с интенсивной пигментацией. Глаза ясные (не мутные).</w:t>
      </w:r>
    </w:p>
    <w:p w14:paraId="57350E4A" w14:textId="02D4D342" w:rsidR="00E40504" w:rsidRPr="008E4B3E" w:rsidRDefault="00A803B5" w:rsidP="00E40504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37</w:t>
      </w:r>
      <w:r w:rsidR="00F430B9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.3</w:t>
      </w:r>
      <w:r w:rsidR="00E4050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="001D687C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Мясо каракатицы упругое и обладает плотной консистенцией. </w:t>
      </w:r>
      <w:r w:rsidR="00E4050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Внутри каракатицы на спинной части тушки имеется пластинчатая раковина. На каждом из десяти </w:t>
      </w:r>
      <w:r w:rsidR="001D687C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ее </w:t>
      </w:r>
      <w:r w:rsidR="00E4050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щупалец рядами расположено большое количество присосок. На тельце каракатицы сочетается несколько цветов: бурый – на спинной части, светлые тона – на брюшке, зеленоватый на щупальцах, фиолетовый на плавниках. Но зависимо от среды, окрас моллюска может существенно меняться. </w:t>
      </w:r>
    </w:p>
    <w:p w14:paraId="297209F2" w14:textId="6ACE17ED" w:rsidR="00655719" w:rsidRPr="008E4B3E" w:rsidRDefault="00A803B5" w:rsidP="00655719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38</w:t>
      </w:r>
      <w:r w:rsidR="002B0BB1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65571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При ветеринарно-санитарной экспертизе </w:t>
      </w:r>
      <w:r w:rsidR="00764E1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двухстворчатых </w:t>
      </w:r>
      <w:r w:rsidR="0065571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моллюсков проводится внешний осмотр раковины и внутренних органов. Для открытия раковины двухстворчатых моллюсков тонкий нож или скальпель вводится между створками и разрезается мускул – замыкатель. После полного удаления жидкости из раковины извлекается все мясо (тело моллюска).</w:t>
      </w:r>
    </w:p>
    <w:p w14:paraId="16F45352" w14:textId="196C5CA3" w:rsidR="00655719" w:rsidRPr="008E4B3E" w:rsidRDefault="00696923" w:rsidP="00655719">
      <w:pPr>
        <w:widowControl w:val="0"/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Безопасные</w:t>
      </w:r>
      <w:r w:rsidR="0065571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764E1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двухстворчаты</w:t>
      </w:r>
      <w:r w:rsidR="00EE15D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е</w:t>
      </w:r>
      <w:r w:rsidR="00764E15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65571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моллюски име</w:t>
      </w:r>
      <w:r w:rsidR="00EE15D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ю</w:t>
      </w:r>
      <w:r w:rsidR="00655719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т ровную, плотную поверхность раковины, внутренняя поверхность ровная, без бугристых отложений углекислой извести. Внутренние органы без изменений. </w:t>
      </w:r>
    </w:p>
    <w:p w14:paraId="362D326D" w14:textId="77777777" w:rsidR="00655719" w:rsidRPr="008E4B3E" w:rsidRDefault="00655719" w:rsidP="00655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 живых двустворчатых моллюсков створки должны быть плотно закрыты или приоткрыты, но при постукивании должны закрываться.</w:t>
      </w:r>
    </w:p>
    <w:p w14:paraId="7EF45DEE" w14:textId="77777777" w:rsidR="00686ED9" w:rsidRPr="008E4B3E" w:rsidRDefault="00686ED9" w:rsidP="0006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 допускается реализация малоактивных моллюсков и иглокожих, сохраняющих только отдельные признаки жизни, травмированных, загрязненных илом, песком, нефтепрод</w:t>
      </w:r>
      <w:r w:rsidR="00655719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уктами, водорослями, ракушками</w:t>
      </w: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а также неполных моллюсков и иглокожих.</w:t>
      </w:r>
    </w:p>
    <w:p w14:paraId="7FC46799" w14:textId="77777777" w:rsidR="00066A25" w:rsidRPr="008E4B3E" w:rsidRDefault="00211CE4" w:rsidP="00066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Живые двустворчатые моллюски перед реализацией должны пройти передержку в распре</w:t>
      </w:r>
      <w:r w:rsidR="00066A25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делительно-очистительном центре (</w:t>
      </w:r>
      <w:r w:rsidR="00066A25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береговая или морская установка для приема, сохранения в свежем состоянии, промывания, очистки, сортировки и упаковки живых особей, пригодных для направления их в реализацию в пищу людям).</w:t>
      </w:r>
    </w:p>
    <w:p w14:paraId="2CC74767" w14:textId="77777777" w:rsidR="00211CE4" w:rsidRPr="008E4B3E" w:rsidRDefault="00211CE4" w:rsidP="0006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Живые двустворчатые моллюски не должны подвергаться повторному погружению в воду или обрызгиванию водой после их упаковывания для реализации.</w:t>
      </w:r>
    </w:p>
    <w:p w14:paraId="740B06C4" w14:textId="331A85AD" w:rsidR="00686ED9" w:rsidRPr="008E4B3E" w:rsidRDefault="00686ED9" w:rsidP="00655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Морские ежи, ракообразные, брюхоногие и двустворчатые моллюски должны направляться на реализацию и переработку только в живом виде.</w:t>
      </w:r>
    </w:p>
    <w:p w14:paraId="75A03EFA" w14:textId="4167DFF2" w:rsidR="00B357EB" w:rsidRPr="008E4B3E" w:rsidRDefault="00B357EB" w:rsidP="00B35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984806" w:themeColor="accent6" w:themeShade="80"/>
          <w:sz w:val="28"/>
          <w:szCs w:val="20"/>
        </w:rPr>
      </w:pPr>
      <w:r w:rsidRPr="008E4B3E">
        <w:rPr>
          <w:rFonts w:ascii="Times New Roman" w:eastAsia="Times New Roman" w:hAnsi="Times New Roman"/>
          <w:color w:val="984806" w:themeColor="accent6" w:themeShade="80"/>
          <w:sz w:val="28"/>
          <w:szCs w:val="20"/>
        </w:rPr>
        <w:t xml:space="preserve">Живые трепанги после вылова (изъятия со дна рыбоводного участка (открытой морской акватории) перемещаются в ящики с морской водой в цех для производства, где осуществляется его очистка и дальнейшее хранение </w:t>
      </w:r>
      <w:r w:rsidRPr="008E4B3E">
        <w:rPr>
          <w:rFonts w:ascii="Times New Roman" w:eastAsia="Times New Roman" w:hAnsi="Times New Roman"/>
          <w:color w:val="984806" w:themeColor="accent6" w:themeShade="80"/>
          <w:sz w:val="28"/>
          <w:szCs w:val="20"/>
        </w:rPr>
        <w:br/>
        <w:t>в емкостях с морской водой и с аэрацией, в условиях, полностью обеспечивающих его жизнедеятельность, в ожидании реализации. Трепанг направляется на реализацию в живом виде.</w:t>
      </w:r>
    </w:p>
    <w:p w14:paraId="7E37BA85" w14:textId="77777777" w:rsidR="0057009D" w:rsidRPr="008E4B3E" w:rsidRDefault="0057009D" w:rsidP="00F65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Живые устрицы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выста</w:t>
      </w:r>
      <w:r w:rsidR="00CF692D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ляют на прилавок только со с</w:t>
      </w:r>
      <w:r w:rsidR="00CF692D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ворками. </w:t>
      </w:r>
      <w:r w:rsidR="00686ED9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Живые устрицы должны быть уложены вогнутой створкой раковины вниз, 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Створки раковин должны быть плотно закрыты. Уснувшие экземпляры имеют открытые створки. Они должны иметь чистую поверхность створок, допускается известковый налет и </w:t>
      </w:r>
      <w:r w:rsidR="00211CE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обрастание не более 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чем</w:t>
      </w:r>
      <w:r w:rsidR="00211CE4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¼ 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поверхности створок. Мясо устриц бледно-зеленоватого цвета, с легким запахом свежего огурца.</w:t>
      </w:r>
    </w:p>
    <w:p w14:paraId="3AFB8C22" w14:textId="77777777" w:rsidR="00311263" w:rsidRPr="008E4B3E" w:rsidRDefault="00211CE4" w:rsidP="00311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</w:t>
      </w:r>
      <w:r w:rsidR="00686ED9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ивые морские гребешки</w:t>
      </w: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должны быть уложены </w:t>
      </w:r>
      <w:r w:rsidR="00686ED9"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выпуклой створкой раковины вниз.</w:t>
      </w:r>
      <w:r w:rsidR="00F6521D" w:rsidRPr="008E4B3E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r w:rsidR="00311263" w:rsidRPr="008E4B3E">
        <w:rPr>
          <w:rFonts w:ascii="Times New Roman" w:hAnsi="Times New Roman"/>
          <w:bCs/>
          <w:color w:val="000000" w:themeColor="text1"/>
          <w:sz w:val="28"/>
          <w:szCs w:val="28"/>
        </w:rPr>
        <w:t>Цвет</w:t>
      </w:r>
      <w:r w:rsidR="00311263" w:rsidRPr="008E4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1263" w:rsidRPr="008E4B3E">
        <w:rPr>
          <w:rFonts w:ascii="Times New Roman" w:hAnsi="Times New Roman"/>
          <w:bCs/>
          <w:color w:val="000000" w:themeColor="text1"/>
          <w:sz w:val="28"/>
          <w:szCs w:val="28"/>
        </w:rPr>
        <w:t>свежего</w:t>
      </w:r>
      <w:r w:rsidR="00311263" w:rsidRPr="008E4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1263" w:rsidRPr="008E4B3E">
        <w:rPr>
          <w:rFonts w:ascii="Times New Roman" w:hAnsi="Times New Roman"/>
          <w:bCs/>
          <w:color w:val="000000" w:themeColor="text1"/>
          <w:sz w:val="28"/>
          <w:szCs w:val="28"/>
        </w:rPr>
        <w:t>гребешка</w:t>
      </w:r>
      <w:r w:rsidR="00311263" w:rsidRPr="008E4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варьируется от нежно-кремового, белого, до красноватого. Вкус при варке нежный, чуть сладковатый, насыщенный, со сливочным оттенком и </w:t>
      </w:r>
      <w:r w:rsidR="00311263" w:rsidRPr="008E4B3E">
        <w:rPr>
          <w:rFonts w:ascii="Times New Roman" w:hAnsi="Times New Roman"/>
          <w:bCs/>
          <w:color w:val="000000" w:themeColor="text1"/>
          <w:sz w:val="28"/>
          <w:szCs w:val="28"/>
        </w:rPr>
        <w:t>свежим</w:t>
      </w:r>
      <w:r w:rsidR="00311263" w:rsidRPr="008E4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1263" w:rsidRPr="008E4B3E">
        <w:rPr>
          <w:rFonts w:ascii="Times New Roman" w:hAnsi="Times New Roman"/>
          <w:bCs/>
          <w:color w:val="000000" w:themeColor="text1"/>
          <w:sz w:val="28"/>
          <w:szCs w:val="28"/>
        </w:rPr>
        <w:t>морским</w:t>
      </w:r>
      <w:r w:rsidR="00311263" w:rsidRPr="008E4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ароматом.</w:t>
      </w:r>
    </w:p>
    <w:p w14:paraId="5F3BCC17" w14:textId="77777777" w:rsidR="00311263" w:rsidRPr="008E4B3E" w:rsidRDefault="00F6521D" w:rsidP="00311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Цвет </w:t>
      </w:r>
      <w:r w:rsidR="00311263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мороженого </w:t>
      </w: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гребешка от бело-серого или розово-кремового до темно-кремового или оранжевого различных оттенков.</w:t>
      </w:r>
      <w:r w:rsidR="00311263" w:rsidRPr="008E4B3E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  <w:r w:rsidR="00311263"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разморозки консистенция филе гребешка эластичная, а после варки – плотная или мягковатая. У гребешка свойственные сырому мясу гребешка вкус и аромат, без посторонних запахов и привкусов. После размораживания возможна небольшая деформация у отдельных частей филе гребешка.</w:t>
      </w:r>
    </w:p>
    <w:p w14:paraId="14118319" w14:textId="77777777" w:rsidR="00686ED9" w:rsidRPr="008E4B3E" w:rsidRDefault="00686ED9" w:rsidP="00F6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Живые ракообразные, иглокожие и моллюски должны реагировать на механическое воздействие.</w:t>
      </w:r>
    </w:p>
    <w:p w14:paraId="1E4482FD" w14:textId="60EBB1EB" w:rsidR="003B70BF" w:rsidRPr="008E4B3E" w:rsidRDefault="00A803B5" w:rsidP="003B70BF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2060"/>
          <w:sz w:val="28"/>
          <w:szCs w:val="28"/>
        </w:rPr>
      </w:pPr>
      <w:r w:rsidRPr="008E4B3E">
        <w:rPr>
          <w:rFonts w:ascii="Times New Roman" w:eastAsia="SimSun" w:hAnsi="Times New Roman"/>
          <w:color w:val="002060"/>
          <w:sz w:val="28"/>
          <w:szCs w:val="28"/>
        </w:rPr>
        <w:t>39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>. В зависимости от результатов проведенной ветеринарно-санитарной экспертизы рыбы</w:t>
      </w:r>
      <w:r w:rsidR="009B1130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, </w:t>
      </w:r>
      <w:r w:rsidR="009A2D66" w:rsidRPr="008E4B3E">
        <w:rPr>
          <w:rFonts w:ascii="Times New Roman" w:eastAsia="SimSun" w:hAnsi="Times New Roman"/>
          <w:color w:val="002060"/>
          <w:sz w:val="28"/>
          <w:szCs w:val="28"/>
        </w:rPr>
        <w:t>водных беспозвоночных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и рыбной продукции, включая результаты проведенных </w:t>
      </w:r>
      <w:r w:rsidR="008A5847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органолептических, физических, </w:t>
      </w:r>
      <w:r w:rsidR="00CA0573" w:rsidRPr="008E4B3E">
        <w:rPr>
          <w:rFonts w:ascii="Times New Roman" w:eastAsia="SimSun" w:hAnsi="Times New Roman"/>
          <w:color w:val="002060"/>
          <w:sz w:val="28"/>
          <w:szCs w:val="28"/>
        </w:rPr>
        <w:t>химических</w:t>
      </w:r>
      <w:r w:rsidR="000C1068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и 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>лабораторных исследований</w:t>
      </w:r>
      <w:r w:rsidR="009B1130" w:rsidRPr="008E4B3E">
        <w:rPr>
          <w:rFonts w:ascii="Times New Roman" w:eastAsia="SimSun" w:hAnsi="Times New Roman"/>
          <w:color w:val="002060"/>
          <w:sz w:val="28"/>
          <w:szCs w:val="28"/>
        </w:rPr>
        <w:t>,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</w:t>
      </w:r>
      <w:r w:rsidR="000C1068" w:rsidRPr="008E4B3E">
        <w:rPr>
          <w:rFonts w:ascii="Times New Roman" w:eastAsia="SimSun" w:hAnsi="Times New Roman"/>
          <w:color w:val="002060"/>
          <w:sz w:val="28"/>
          <w:szCs w:val="28"/>
        </w:rPr>
        <w:t>определяется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</w:t>
      </w:r>
      <w:r w:rsidR="000C1068" w:rsidRPr="008E4B3E">
        <w:rPr>
          <w:rFonts w:ascii="Times New Roman" w:eastAsia="SimSun" w:hAnsi="Times New Roman"/>
          <w:color w:val="002060"/>
          <w:sz w:val="28"/>
          <w:szCs w:val="28"/>
        </w:rPr>
        <w:t>их дальнейшая пригодность или непригодность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для реализации или переработки. </w:t>
      </w:r>
    </w:p>
    <w:p w14:paraId="4561F6B5" w14:textId="6DF3938F" w:rsidR="003B70BF" w:rsidRPr="008E4B3E" w:rsidRDefault="00A803B5" w:rsidP="003B70B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2060"/>
          <w:sz w:val="28"/>
          <w:szCs w:val="28"/>
          <w:lang w:eastAsia="ar-SA"/>
        </w:rPr>
      </w:pPr>
      <w:r w:rsidRPr="008E4B3E">
        <w:rPr>
          <w:rFonts w:ascii="Times New Roman" w:eastAsia="SimSun" w:hAnsi="Times New Roman"/>
          <w:color w:val="002060"/>
          <w:sz w:val="28"/>
          <w:szCs w:val="28"/>
        </w:rPr>
        <w:t>39</w:t>
      </w:r>
      <w:r w:rsidR="006A2F0C" w:rsidRPr="008E4B3E">
        <w:rPr>
          <w:rFonts w:ascii="Times New Roman" w:eastAsia="SimSun" w:hAnsi="Times New Roman"/>
          <w:color w:val="002060"/>
          <w:sz w:val="28"/>
          <w:szCs w:val="28"/>
        </w:rPr>
        <w:t>.1. 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>Рыба</w:t>
      </w:r>
      <w:r w:rsidR="006A2F0C" w:rsidRPr="008E4B3E">
        <w:rPr>
          <w:rFonts w:ascii="Times New Roman" w:eastAsia="SimSun" w:hAnsi="Times New Roman"/>
          <w:color w:val="002060"/>
          <w:sz w:val="28"/>
          <w:szCs w:val="28"/>
        </w:rPr>
        <w:t>, водные беспозвоночные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и рыбная продукция, признанная по результатам ветеринарно-санитарной экспертизы 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  <w:lang w:eastAsia="ar-SA"/>
        </w:rPr>
        <w:t>соответствующей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  <w:lang w:eastAsia="ar-SA"/>
        </w:rPr>
        <w:t>ветеринарно-санитарным нормам и требованиям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>, реализу</w:t>
      </w:r>
      <w:r w:rsidR="00EE15D9" w:rsidRPr="008E4B3E">
        <w:rPr>
          <w:rFonts w:ascii="Times New Roman" w:eastAsia="SimSun" w:hAnsi="Times New Roman"/>
          <w:color w:val="002060"/>
          <w:sz w:val="28"/>
          <w:szCs w:val="28"/>
        </w:rPr>
        <w:t>е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</w:rPr>
        <w:t>тся без ограничений.</w:t>
      </w:r>
      <w:r w:rsidR="003B70BF" w:rsidRPr="008E4B3E">
        <w:rPr>
          <w:rFonts w:ascii="Times New Roman" w:eastAsia="SimSun" w:hAnsi="Times New Roman"/>
          <w:color w:val="002060"/>
          <w:sz w:val="28"/>
          <w:szCs w:val="28"/>
          <w:lang w:eastAsia="ar-SA"/>
        </w:rPr>
        <w:t xml:space="preserve"> </w:t>
      </w:r>
    </w:p>
    <w:p w14:paraId="5085DE41" w14:textId="4D156494" w:rsidR="001772FB" w:rsidRPr="008E4B3E" w:rsidRDefault="00A803B5" w:rsidP="001772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2060"/>
          <w:sz w:val="28"/>
          <w:szCs w:val="28"/>
          <w:lang w:eastAsia="en-US"/>
        </w:rPr>
      </w:pPr>
      <w:r w:rsidRPr="008E4B3E">
        <w:rPr>
          <w:rFonts w:ascii="Times New Roman" w:eastAsia="SimSun" w:hAnsi="Times New Roman"/>
          <w:color w:val="002060"/>
          <w:sz w:val="28"/>
          <w:szCs w:val="28"/>
        </w:rPr>
        <w:t>39</w:t>
      </w:r>
      <w:r w:rsidR="006A2F0C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.2. Рыба и рыбная продукция, при неудовлетворительных результатах органолептического (внешний вид, окраска, запах, вкус, проба варкой), </w:t>
      </w:r>
      <w:r w:rsidR="00CA0573" w:rsidRPr="008E4B3E">
        <w:rPr>
          <w:rFonts w:ascii="Times New Roman" w:eastAsia="SimSun" w:hAnsi="Times New Roman"/>
          <w:color w:val="002060"/>
          <w:sz w:val="28"/>
          <w:szCs w:val="28"/>
        </w:rPr>
        <w:t>бактериоскопии, химического</w:t>
      </w:r>
      <w:r w:rsidR="006A2F0C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 исследования, направляется на корм </w:t>
      </w:r>
      <w:r w:rsidR="001772FB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сельскохозяйственным </w:t>
      </w:r>
      <w:r w:rsidR="006A2F0C" w:rsidRPr="008E4B3E">
        <w:rPr>
          <w:rFonts w:ascii="Times New Roman" w:eastAsia="SimSun" w:hAnsi="Times New Roman"/>
          <w:color w:val="002060"/>
          <w:sz w:val="28"/>
          <w:szCs w:val="28"/>
        </w:rPr>
        <w:t>животным</w:t>
      </w:r>
      <w:r w:rsidR="001772FB" w:rsidRPr="008E4B3E">
        <w:rPr>
          <w:rFonts w:ascii="Times New Roman" w:eastAsia="Calibri" w:hAnsi="Times New Roman"/>
          <w:color w:val="002060"/>
          <w:sz w:val="28"/>
          <w:szCs w:val="28"/>
          <w:lang w:eastAsia="en-US"/>
        </w:rPr>
        <w:t xml:space="preserve"> </w:t>
      </w:r>
      <w:r w:rsidR="001772FB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после термической обработки при 100 °С в течение 30 минут </w:t>
      </w:r>
      <w:r w:rsidR="001772FB" w:rsidRPr="008E4B3E">
        <w:rPr>
          <w:rFonts w:ascii="Times New Roman" w:eastAsia="Calibri" w:hAnsi="Times New Roman"/>
          <w:color w:val="002060"/>
          <w:sz w:val="28"/>
          <w:szCs w:val="28"/>
          <w:lang w:eastAsia="en-US"/>
        </w:rPr>
        <w:t>в соответствии с требованиями постановления Правительства № 1612.</w:t>
      </w:r>
    </w:p>
    <w:p w14:paraId="48C0644C" w14:textId="77777777" w:rsidR="008A5847" w:rsidRPr="008E4B3E" w:rsidRDefault="00A803B5" w:rsidP="006A2F0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2060"/>
          <w:sz w:val="28"/>
          <w:szCs w:val="28"/>
        </w:rPr>
      </w:pPr>
      <w:r w:rsidRPr="008E4B3E">
        <w:rPr>
          <w:rFonts w:ascii="Times New Roman" w:eastAsia="SimSun" w:hAnsi="Times New Roman"/>
          <w:color w:val="002060"/>
          <w:sz w:val="28"/>
          <w:szCs w:val="28"/>
        </w:rPr>
        <w:t>39</w:t>
      </w:r>
      <w:r w:rsidR="006A2F0C" w:rsidRPr="008E4B3E">
        <w:rPr>
          <w:rFonts w:ascii="Times New Roman" w:eastAsia="SimSun" w:hAnsi="Times New Roman"/>
          <w:color w:val="002060"/>
          <w:sz w:val="28"/>
          <w:szCs w:val="28"/>
        </w:rPr>
        <w:t>.3. При неудовлетворительных результатах лабораторного исследования рыба направляется на переработку на консервы или кулинарные изделия с термической обработкой.</w:t>
      </w:r>
    </w:p>
    <w:p w14:paraId="353E2AAB" w14:textId="500AE3E4" w:rsidR="006A2F0C" w:rsidRPr="002335BF" w:rsidRDefault="006A2F0C" w:rsidP="006A2F0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2060"/>
          <w:sz w:val="28"/>
          <w:szCs w:val="28"/>
        </w:rPr>
      </w:pPr>
      <w:r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При обнаружении микробного обсеменения более 100 клеток в поле зрения микроскопа или более 10 в 1 грамме мышечной ткани рыбы, или выделении патогенных микроорганизмов, рыба направляется на корм </w:t>
      </w:r>
      <w:r w:rsidR="00CA0573" w:rsidRPr="008E4B3E">
        <w:rPr>
          <w:rFonts w:ascii="Times New Roman" w:eastAsia="SimSun" w:hAnsi="Times New Roman"/>
          <w:color w:val="002060"/>
          <w:sz w:val="28"/>
          <w:szCs w:val="28"/>
        </w:rPr>
        <w:t xml:space="preserve">сельскохозяйственным </w:t>
      </w:r>
      <w:r w:rsidRPr="008E4B3E">
        <w:rPr>
          <w:rFonts w:ascii="Times New Roman" w:eastAsia="SimSun" w:hAnsi="Times New Roman"/>
          <w:color w:val="002060"/>
          <w:sz w:val="28"/>
          <w:szCs w:val="28"/>
        </w:rPr>
        <w:t>животным после термической обработки при 100 °С в течение 30 минут.</w:t>
      </w:r>
    </w:p>
    <w:p w14:paraId="32604E8D" w14:textId="77777777" w:rsidR="0049682D" w:rsidRPr="004D6006" w:rsidRDefault="0049682D" w:rsidP="00496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33B2417A" w14:textId="77777777" w:rsidR="00BD2A3F" w:rsidRPr="004D6006" w:rsidRDefault="00BD2A3F" w:rsidP="0049682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  <w:t>Ветеринарно-санитарная экспертиза икры</w:t>
      </w:r>
    </w:p>
    <w:p w14:paraId="5886BF62" w14:textId="77777777" w:rsidR="00BD2A3F" w:rsidRPr="004D6006" w:rsidRDefault="00BD2A3F" w:rsidP="00BD2A3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</w:p>
    <w:p w14:paraId="4468F92E" w14:textId="6963A311" w:rsidR="00BD2A3F" w:rsidRPr="004D6006" w:rsidRDefault="00A803B5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40</w:t>
      </w:r>
      <w:r w:rsidR="00BD2A3F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. Безопасная икра-зерно имеет однородный цвет, без пленки </w:t>
      </w:r>
      <w:r w:rsidR="00446857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</w:r>
      <w:r w:rsidR="00BD2A3F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и сгустков крови, икринки чистые, целые. Допускается неоднородный цвет, незначительное количество кусочков пленки и оболочек икринок-лопанцев.</w:t>
      </w:r>
    </w:p>
    <w:p w14:paraId="0A2C26BE" w14:textId="5B06C073" w:rsidR="00622846" w:rsidRPr="004D6006" w:rsidRDefault="00622846" w:rsidP="006228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Консистенцию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икры-зерна определяют внешним осмотром икры и установлением степени отделения икринок одна от другой, определением степени упругости и прочности оболочек икринок, скорости и степени отставания икры от стенок тары, разжевыванием икры и определением </w:t>
      </w:r>
      <w:r w:rsidR="007D29BA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ее 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>вкуса.</w:t>
      </w:r>
    </w:p>
    <w:p w14:paraId="29B31FEB" w14:textId="0B883032" w:rsidR="001772FB" w:rsidRPr="004D6006" w:rsidRDefault="00622846" w:rsidP="00177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D600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Консистенцию</w:t>
      </w:r>
      <w:r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72FB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охлажденной и мороженой</w:t>
      </w:r>
      <w:r w:rsidR="001772FB" w:rsidRPr="004D6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ястычной икры определяют внешним осмотром поверхности и среза ястыков икры, сжатием пальцами ястыка, разжевыванием икры (одновременно с определением вкуса). Запах определяют на поверхности и внутри ястыка при его разрезании.</w:t>
      </w:r>
    </w:p>
    <w:p w14:paraId="02C26448" w14:textId="77777777" w:rsidR="00BD2A3F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Икринки упругие, со слегка влажной или сухой поверхностью, отделяющиеся одна от другой (разбористые). Допускается наличие слабых влажных икринок, а также незначительная вязкость икры (в пределах сохранения зернистой структуры).</w:t>
      </w:r>
    </w:p>
    <w:p w14:paraId="768DD2AE" w14:textId="097FFC09" w:rsidR="00622846" w:rsidRPr="004D6006" w:rsidRDefault="00BD2A3F" w:rsidP="00622846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Запах приятный, свойственный данному виду продукции, без порочащих признаков. Вкус приятный, свойственный икре данного вида рыбы, без постороннего привкуса. </w:t>
      </w:r>
    </w:p>
    <w:p w14:paraId="39D843B7" w14:textId="77777777" w:rsidR="00BD2A3F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Органолептические, физические и химические показатели икры:</w:t>
      </w:r>
    </w:p>
    <w:p w14:paraId="38AAA09E" w14:textId="77777777" w:rsidR="009E04E0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лососевых рыб определены Межгосударственным стандартом ГОСТ 31794-2012 Икра зернистая лососевых рыб. Технические условия, утвержден </w:t>
      </w:r>
      <w:hyperlink r:id="rId8" w:history="1">
        <w:r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t xml:space="preserve">приказом Федерального агентства по техническому регулированию </w:t>
        </w:r>
        <w:r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br/>
          <w:t>и метрологии от 29 ноября 2012 г. № 1632-ст</w:t>
        </w:r>
      </w:hyperlink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, введенный в действие </w:t>
      </w: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>в качестве национального стандарта Российской Федерации с 1 июля 2013 г.</w:t>
      </w:r>
      <w:r w:rsidR="009E04E0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;</w:t>
      </w:r>
    </w:p>
    <w:p w14:paraId="04E09EC6" w14:textId="77777777" w:rsidR="00BD2A3F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осетровых рыб определены Межгосударственным стандартом ГОСТ 7442-2017 Икра зернистая осетровых рыб. Технические условия, утвержден </w:t>
      </w:r>
      <w:hyperlink r:id="rId9" w:history="1">
        <w:r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t xml:space="preserve">приказом Федерального агентства по техническому регулированию </w:t>
        </w:r>
        <w:r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br/>
          <w:t xml:space="preserve">и метрологии </w:t>
        </w:r>
        <w:hyperlink r:id="rId10" w:history="1">
          <w:r w:rsidRPr="004D6006">
            <w:rPr>
              <w:rFonts w:ascii="Times New Roman" w:eastAsia="SimSun" w:hAnsi="Times New Roman"/>
              <w:bCs/>
              <w:color w:val="000000" w:themeColor="text1"/>
              <w:sz w:val="28"/>
              <w:szCs w:val="28"/>
            </w:rPr>
            <w:t>от 5 октября 2017 г. № 1357-ст</w:t>
          </w:r>
        </w:hyperlink>
        <w:r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t xml:space="preserve">, </w:t>
        </w:r>
      </w:hyperlink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введенный в действие </w:t>
      </w: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в качестве национального стандарта Российской Федерации с 1 февраля </w:t>
      </w:r>
      <w:r w:rsidR="00074E51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</w: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2019 г.</w:t>
      </w:r>
    </w:p>
    <w:p w14:paraId="3837CF72" w14:textId="270A7538" w:rsidR="00BD2A3F" w:rsidRPr="004D6006" w:rsidRDefault="00A803B5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41</w:t>
      </w:r>
      <w:r w:rsidR="00BD2A3F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. Небезопасная (порочная) икра в протекающих емкостях по краям становится сухой, иногда покрыта плесенью. Оболочки икринок разорваны (икра-лопанец), икринки расплавлены, в массе своей икра разжижена. На вкус горькая, острая. </w:t>
      </w:r>
    </w:p>
    <w:p w14:paraId="501E271F" w14:textId="77777777" w:rsidR="00BD2A3F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Зернистая икра с кислотным числом выше 3,1 признается непригодной, при кислотном числе от 1 до 3,1 считается менее ценной в пищевом отношении.</w:t>
      </w:r>
    </w:p>
    <w:p w14:paraId="2FCFC0E1" w14:textId="29FC1CE6" w:rsidR="00BD2A3F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Икра, пораженная плесенями, расплавленная, с резким запахом окислившегося жира, в пищу непригодна и подлежит утилизации</w:t>
      </w:r>
      <w:r w:rsidR="0057660E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 </w:t>
      </w:r>
      <w:r w:rsidR="0057660E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>в соответствии с законодательством Российской Федерации в области ветеринарии</w:t>
      </w: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.</w:t>
      </w:r>
    </w:p>
    <w:p w14:paraId="502751CD" w14:textId="75BFA774" w:rsidR="00BD2A3F" w:rsidRPr="004D6006" w:rsidRDefault="00BD2A3F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Икра, пораженная личинками гельминтов (дифиллоботриоз, анизакидоз, псевдотерранова) подлежит обезвреживанию посолом или замораживанием</w:t>
      </w:r>
      <w:r w:rsidR="008E4B3E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 </w:t>
      </w:r>
      <w:r w:rsidR="008E4B3E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>в соответствии с примечанием 2 приложения № 6 к настоящим Правилам</w:t>
      </w:r>
      <w:r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>.</w:t>
      </w:r>
    </w:p>
    <w:p w14:paraId="0F7A0C0E" w14:textId="77777777" w:rsidR="00DE4903" w:rsidRPr="004D6006" w:rsidRDefault="00DE4903" w:rsidP="00BD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</w:p>
    <w:p w14:paraId="582D1BBF" w14:textId="77777777" w:rsidR="003B70BF" w:rsidRPr="004D6006" w:rsidRDefault="00DE4903" w:rsidP="003B7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val="en-US" w:eastAsia="en-US"/>
        </w:rPr>
        <w:t>IV</w:t>
      </w:r>
      <w:r w:rsidR="003B70BF" w:rsidRPr="004D6006">
        <w:rPr>
          <w:rFonts w:ascii="Times New Roman" w:eastAsia="SimSun" w:hAnsi="Times New Roman"/>
          <w:b/>
          <w:color w:val="000000" w:themeColor="text1"/>
          <w:sz w:val="28"/>
          <w:szCs w:val="28"/>
        </w:rPr>
        <w:t>. Лабораторные исследования при проведении</w:t>
      </w:r>
    </w:p>
    <w:p w14:paraId="558E6419" w14:textId="77777777" w:rsidR="003B70BF" w:rsidRPr="004D6006" w:rsidRDefault="003B70BF" w:rsidP="003B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</w:rPr>
      </w:pPr>
      <w:r w:rsidRPr="004D6006">
        <w:rPr>
          <w:rFonts w:ascii="Times New Roman" w:eastAsia="SimSun" w:hAnsi="Times New Roman"/>
          <w:b/>
          <w:color w:val="000000" w:themeColor="text1"/>
          <w:sz w:val="28"/>
          <w:szCs w:val="28"/>
        </w:rPr>
        <w:t xml:space="preserve">ветеринарно-санитарной экспертизы рыбы </w:t>
      </w:r>
    </w:p>
    <w:p w14:paraId="52A2FAA2" w14:textId="77777777" w:rsidR="003B70BF" w:rsidRPr="004D6006" w:rsidRDefault="003B70BF" w:rsidP="003B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</w:rPr>
      </w:pPr>
    </w:p>
    <w:p w14:paraId="0E6130FC" w14:textId="719EBE6D" w:rsidR="00B851FD" w:rsidRPr="008E4B3E" w:rsidRDefault="00A803B5" w:rsidP="00B8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42</w:t>
      </w:r>
      <w:r w:rsidR="004D71BE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 </w:t>
      </w:r>
      <w:r w:rsidR="00B851FD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Проведение лабораторных исследований рыбы, водных беспозвоночных, рыбной про</w:t>
      </w:r>
      <w:r w:rsidR="005F6A5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д</w:t>
      </w:r>
      <w:r w:rsidR="00B851FD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укции должны осуществляться по следующим основаниям:</w:t>
      </w:r>
    </w:p>
    <w:p w14:paraId="6217E406" w14:textId="16A871B3" w:rsidR="005F6A54" w:rsidRPr="008E4B3E" w:rsidRDefault="005F6A54" w:rsidP="005F6A5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а) при эпизоотическом или ветеринарно-санитарном неблагополучии районов добычи вылова водных биоресурсов или продукции из них, установленное в результате мониторинга ветеринарной безопасности районов добычи (вылова), в том числе при</w:t>
      </w:r>
      <w:r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 подозрении 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на наличие радионуклеидов;</w:t>
      </w:r>
    </w:p>
    <w:p w14:paraId="20F79662" w14:textId="731BE5DC" w:rsidR="00B851FD" w:rsidRPr="008E4B3E" w:rsidRDefault="005F6A54" w:rsidP="004D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б</w:t>
      </w:r>
      <w:r w:rsidR="008A5847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) в</w:t>
      </w:r>
      <w:r w:rsidR="00887BC2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случаях возникновения обоснованных сомнений специалиста Госветслужбы </w:t>
      </w:r>
      <w:r w:rsidR="00E2369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в безопасности рыбы, водных беспозвоночных и рыбной продукции</w:t>
      </w:r>
      <w:r w:rsidR="00887BC2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,</w:t>
      </w:r>
      <w:r w:rsidR="00E2369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="00887BC2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возникших </w:t>
      </w:r>
      <w:r w:rsidR="00E2369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по результатам проведения ветеринарно-санитарной экспертизы</w:t>
      </w:r>
      <w:r w:rsidR="00B851FD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:</w:t>
      </w:r>
    </w:p>
    <w:p w14:paraId="7DE6C3EA" w14:textId="7181ABCB" w:rsidR="005F6A54" w:rsidRPr="008E4B3E" w:rsidRDefault="005F6A54" w:rsidP="005F6A5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- при наличии характерных признаков наличия возбудителей болезней, признаков порчи или иного несоответствия требованиям, установленным техническими регламентами, иными актами, составляющими право Евразийского экономического союза или иными нормативными правовыми актами Российской Федерации;</w:t>
      </w:r>
    </w:p>
    <w:p w14:paraId="0466666B" w14:textId="77777777" w:rsidR="005F6A54" w:rsidRPr="008E4B3E" w:rsidRDefault="00B851FD" w:rsidP="004D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- </w:t>
      </w:r>
      <w:r w:rsidR="005F6A5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при подозрении:</w:t>
      </w:r>
    </w:p>
    <w:p w14:paraId="420B64F0" w14:textId="60EA0135" w:rsidR="005F6A54" w:rsidRPr="008E4B3E" w:rsidRDefault="00887BC2" w:rsidP="004D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на отравление</w:t>
      </w:r>
      <w:r w:rsidR="006E346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пестицидами</w:t>
      </w:r>
      <w:r w:rsidR="005F6A54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;</w:t>
      </w:r>
    </w:p>
    <w:p w14:paraId="3A087602" w14:textId="3E9F8573" w:rsidR="00B851FD" w:rsidRPr="008E4B3E" w:rsidRDefault="006E346F" w:rsidP="004D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на </w:t>
      </w:r>
      <w:r w:rsidR="00887BC2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применение лекарственных препаратов для ветеринарного применения, и несоблюдении сроков их выведения из организма в соответствии с инструкциями по применению лекарственных препаратов для ветеринарного применения </w:t>
      </w:r>
      <w:r w:rsidR="00887BC2" w:rsidRPr="008E4B3E">
        <w:rPr>
          <w:rFonts w:ascii="Times New Roman" w:hAnsi="Times New Roman"/>
          <w:color w:val="000000" w:themeColor="text1"/>
          <w:sz w:val="28"/>
          <w:szCs w:val="28"/>
        </w:rPr>
        <w:t xml:space="preserve">(для искусственно выращиваемой рыбы, водных беспозвоночных); </w:t>
      </w:r>
    </w:p>
    <w:p w14:paraId="481A2FF7" w14:textId="77777777" w:rsidR="00D930A7" w:rsidRPr="008E4B3E" w:rsidRDefault="005F6A54" w:rsidP="00D9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8E4B3E">
        <w:rPr>
          <w:rFonts w:ascii="Times New Roman" w:hAnsi="Times New Roman"/>
          <w:color w:val="000000" w:themeColor="text1"/>
          <w:sz w:val="28"/>
          <w:szCs w:val="28"/>
        </w:rPr>
        <w:t>- при наличии</w:t>
      </w:r>
      <w:r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живых гельминтов</w:t>
      </w:r>
      <w:r w:rsidR="00D930A7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.</w:t>
      </w:r>
    </w:p>
    <w:p w14:paraId="2249E2E2" w14:textId="7FD627F0" w:rsidR="00D930A7" w:rsidRPr="008E4B3E" w:rsidRDefault="008E4B3E" w:rsidP="00D9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>43. </w:t>
      </w:r>
      <w:r w:rsidR="00D930A7" w:rsidRPr="008E4B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уточнения органолептических показателей, а также</w:t>
      </w:r>
      <w:r w:rsidR="00D930A7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при показаниях, указанных в пункте 42 настоящих Правил </w:t>
      </w:r>
      <w:r w:rsidR="004D71BE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проводится отбор проб </w:t>
      </w:r>
      <w:r w:rsidR="00D930A7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рыбы, водных беспозвоночных, рыбной продукции </w:t>
      </w:r>
      <w:r w:rsidR="004D71BE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 направление их в Лабораторию (Испытательный центр) </w:t>
      </w:r>
      <w:r w:rsidR="00D930A7" w:rsidRPr="008E4B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для проведения лабораторных исследований, включая микробиологические, паразитологические, </w:t>
      </w:r>
      <w:r w:rsidR="005366A0" w:rsidRPr="008E4B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химико-</w:t>
      </w:r>
      <w:r w:rsidR="00D930A7" w:rsidRPr="008E4B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токсикологические исследования (в том числе исследования на наличие радионуклидов, пестицидов, нитрозаминов, токсичных элементов; гистамина, диоксинов, полихлорированных бифенилов).</w:t>
      </w:r>
    </w:p>
    <w:p w14:paraId="7AA61E40" w14:textId="56E35FCB" w:rsidR="004D71BE" w:rsidRPr="008E4B3E" w:rsidRDefault="004D71BE" w:rsidP="004D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4B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Должностные лица, уполномоченные на принятие решения о направлении рыбы или рыбной продукции на лабораторные исследования, обязаны представить письменное обоснование принятого решения, которое может быть обжаловано в установленном порядке.</w:t>
      </w:r>
    </w:p>
    <w:p w14:paraId="527510D4" w14:textId="556AB209" w:rsidR="00887BC2" w:rsidRPr="004D6006" w:rsidRDefault="008E4B3E" w:rsidP="00887B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44</w:t>
      </w:r>
      <w:r w:rsidR="00887BC2" w:rsidRPr="008E4B3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. Отбор проб на рынке в целях направления проб в Лабораторию (Испытательный це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нтр) проводится в случаях:</w:t>
      </w:r>
    </w:p>
    <w:p w14:paraId="70136BDB" w14:textId="7374FCB1" w:rsidR="00887BC2" w:rsidRPr="004D6006" w:rsidRDefault="004D71BE" w:rsidP="00887B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- 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несоответствия записей в качественном удостоверении 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  <w:t>или сертификате качества;</w:t>
      </w:r>
    </w:p>
    <w:p w14:paraId="341D9E68" w14:textId="5F1A9279" w:rsidR="00887BC2" w:rsidRPr="004D6006" w:rsidRDefault="004D71BE" w:rsidP="00887B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- 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обнаружения порчи рыбы и рыбной продукции в результате транспортировки и (или) хранения;</w:t>
      </w:r>
    </w:p>
    <w:p w14:paraId="6F52BA58" w14:textId="55E87E13" w:rsidR="00887BC2" w:rsidRPr="004D6006" w:rsidRDefault="004D71BE" w:rsidP="00887B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- 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рекламаций (жалоб) покупателей</w:t>
      </w:r>
      <w:r w:rsidR="00A803B5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(сомнительные органолептические показатели; при осмотре свежей рыбы, водных беспозвоночных и рыбной продукции, хранившейся более 6 ч при температуре 18 – 20 °C;</w:t>
      </w:r>
    </w:p>
    <w:p w14:paraId="53C3B582" w14:textId="0C47B27C" w:rsidR="00887BC2" w:rsidRPr="004D6006" w:rsidRDefault="004D71BE" w:rsidP="00887B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- 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проверок объектов торговли и хранения рыбы и рыбной продукции 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  <w:t>со стороны органов государственного контроля (надзора) и сертификации продукции;</w:t>
      </w:r>
    </w:p>
    <w:p w14:paraId="161719AA" w14:textId="79226486" w:rsidR="00887BC2" w:rsidRPr="004D6006" w:rsidRDefault="004D71BE" w:rsidP="00887BC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- 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поступления рыбы из предприятий имеющих статус неблагополучных по инфекционным и инвазионным болезням рыб, установленный решением федерального органа исполнительной власти в области ветеринарного надзора о регионализации (далее – Решение о регионализации)</w:t>
      </w:r>
      <w:r w:rsidR="00887BC2" w:rsidRPr="004D6006">
        <w:rPr>
          <w:rFonts w:ascii="Calibri" w:eastAsia="SimSun" w:hAnsi="Calibri" w:cs="Calibri"/>
          <w:color w:val="000000" w:themeColor="text1"/>
          <w:lang w:eastAsia="ar-SA"/>
        </w:rPr>
        <w:t xml:space="preserve"> 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 xml:space="preserve">в соответствии с Ветеринарными правилами проведения регионализации территории Российской Федерации, утвержденными приказом Минсельхоза России 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  <w:t xml:space="preserve">от 14 декабря 2015 г. № 635 (зарегистрирован Минюстом России </w:t>
      </w:r>
      <w:r w:rsidR="00887BC2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br/>
        <w:t>23 марта 2016 г., регистрационный № 41508).</w:t>
      </w:r>
    </w:p>
    <w:p w14:paraId="50F49096" w14:textId="19461AEB" w:rsidR="002D06DF" w:rsidRPr="004D6006" w:rsidRDefault="004D71BE" w:rsidP="002D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8E4B3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2D06DF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 Максимально допустимые уровни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средств) в рыбе, </w:t>
      </w:r>
      <w:r w:rsidR="005366A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водных беспозвоночных</w:t>
      </w:r>
      <w:r w:rsidR="002D06DF" w:rsidRPr="004D6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рыбной продукции представлены в Приложении № 2 Регламента ТР ЕАЭС 040/2016.</w:t>
      </w:r>
    </w:p>
    <w:p w14:paraId="7443FEE4" w14:textId="29D12DF9" w:rsidR="00AC4DFF" w:rsidRPr="004D6006" w:rsidRDefault="008E4B3E" w:rsidP="00AC4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>46</w:t>
      </w:r>
      <w:r w:rsidR="00AC4DF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 Лабораторные исследования живой рыбы на наличие возбудителей заразных болезней, характерных для данного вида и ареала обитания, проводятся в случае возникновения подозрения на наличие таких заболеваний при проведении визуального осмотра и вскрытия, в том числе при наличии характерных признаков, указанных в </w:t>
      </w:r>
      <w:hyperlink r:id="rId11" w:anchor="block_10200" w:history="1">
        <w:r w:rsidR="00AC4DFF" w:rsidRPr="004D6006">
          <w:rPr>
            <w:rFonts w:ascii="Times New Roman" w:eastAsia="SimSun" w:hAnsi="Times New Roman"/>
            <w:color w:val="000000" w:themeColor="text1"/>
            <w:sz w:val="28"/>
            <w:szCs w:val="28"/>
          </w:rPr>
          <w:t>приложении</w:t>
        </w:r>
      </w:hyperlink>
      <w:r w:rsidR="00AC4DF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№</w:t>
      </w:r>
      <w:r w:rsidR="00926845">
        <w:rPr>
          <w:rFonts w:ascii="Times New Roman" w:eastAsia="SimSun" w:hAnsi="Times New Roman"/>
          <w:color w:val="000000" w:themeColor="text1"/>
          <w:sz w:val="28"/>
          <w:szCs w:val="28"/>
        </w:rPr>
        <w:t>№ 5, </w:t>
      </w:r>
      <w:r w:rsidR="00AC4DF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7 к настоящим Правилам.</w:t>
      </w:r>
    </w:p>
    <w:p w14:paraId="77C86CA3" w14:textId="4303234D" w:rsidR="003213E4" w:rsidRPr="004D6006" w:rsidRDefault="008E4B3E" w:rsidP="00321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4D71BE" w:rsidRPr="004D600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52C95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Всю партию </w:t>
      </w:r>
      <w:r w:rsidR="00452C95" w:rsidRPr="004D60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рыбы и </w:t>
      </w:r>
      <w:r w:rsidR="00452C95" w:rsidRPr="004D6006">
        <w:rPr>
          <w:rFonts w:ascii="Times New Roman" w:hAnsi="Times New Roman"/>
          <w:color w:val="000000" w:themeColor="text1"/>
          <w:sz w:val="28"/>
          <w:szCs w:val="28"/>
        </w:rPr>
        <w:t>водных беспозвоночных, от которых осуществлялся отбор проб, сохраняют</w:t>
      </w:r>
      <w:r w:rsidR="003213E4" w:rsidRPr="004D6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FF43CBB" w14:textId="1C2F822A" w:rsidR="00AC4DFF" w:rsidRPr="00926845" w:rsidRDefault="003213E4" w:rsidP="00AC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26845">
        <w:rPr>
          <w:rFonts w:ascii="Times New Roman" w:hAnsi="Times New Roman"/>
          <w:color w:val="000000" w:themeColor="text1"/>
          <w:sz w:val="28"/>
          <w:szCs w:val="28"/>
        </w:rPr>
        <w:t>живую</w:t>
      </w:r>
      <w:r w:rsidRPr="0092684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– </w:t>
      </w:r>
      <w:r w:rsidR="00AC4DFF" w:rsidRPr="0092684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C4DFF" w:rsidRPr="0092684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аквасистемах, </w:t>
      </w:r>
      <w:r w:rsidR="00AC4DFF" w:rsidRPr="00926845">
        <w:rPr>
          <w:rFonts w:ascii="Times New Roman" w:hAnsi="Times New Roman"/>
          <w:color w:val="000000" w:themeColor="text1"/>
          <w:sz w:val="28"/>
          <w:szCs w:val="28"/>
        </w:rPr>
        <w:t>цистернах, контейнерах, вагонах для транспортировки живой рыбы, живорыбных садках</w:t>
      </w:r>
      <w:r w:rsidR="00AC4DFF" w:rsidRPr="0092684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других емкостях, обеспечивающих ее жизнедеятельность и безопасность на время хранения (содержания) с учетом дальнейшей реализации.</w:t>
      </w:r>
    </w:p>
    <w:p w14:paraId="327D6328" w14:textId="09701602" w:rsidR="005A082F" w:rsidRPr="00926845" w:rsidRDefault="005A082F" w:rsidP="005A0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26845">
        <w:rPr>
          <w:rFonts w:ascii="Times New Roman" w:eastAsia="Times New Roman" w:hAnsi="Times New Roman"/>
          <w:color w:val="000000" w:themeColor="text1"/>
          <w:sz w:val="28"/>
          <w:szCs w:val="28"/>
        </w:rPr>
        <w:t>рыбу-сырец, свежих водных беспозвоночных и иную рыбную продукцию – в холодильных камерах при температуре согласно требованиям, установленным производителями по видам и состоянию рыбной продукции, до получения информации о результате.</w:t>
      </w:r>
    </w:p>
    <w:p w14:paraId="7E471335" w14:textId="1DA867FF" w:rsidR="003A7393" w:rsidRPr="004D6006" w:rsidRDefault="008E4B3E" w:rsidP="003A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>48</w:t>
      </w:r>
      <w:r w:rsidR="003A7393" w:rsidRPr="00926845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 Для лабораторных исследований при проведении ветеринарно-санитарной экспертизы рыбы, водных беспозвоночных </w:t>
      </w:r>
      <w:r w:rsidR="003A7393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и рыбной продукции установленными методами отбирают из разных мест (не менее чем 5% партии рыбы или икры: ящиков, бочек, мешков и т.д.) несколько экземпляров, характеризующих всю партию рыбы или икры, в количестве: при массе одной рыбы до 100 г  – пять - семь штук из каждой партии; 1 кг – две пробы по 100 г от двух рыб из каждой партии; до 3 кг – две пробы по 150 г от одной – двух рыб из каждой партии; при массе одной рыбы свыше 3 кг – от двух рыб отдельные куски головной и спинной части общей массой не более 500 г из каждой партии.</w:t>
      </w:r>
    </w:p>
    <w:p w14:paraId="514F759A" w14:textId="0167CD06" w:rsidR="008F642D" w:rsidRPr="008E4B3E" w:rsidRDefault="008E4B3E" w:rsidP="008F6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>49</w:t>
      </w:r>
      <w:r w:rsidR="004B239A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. Безопасные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рыба</w:t>
      </w:r>
      <w:r w:rsidR="004B239A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, </w:t>
      </w:r>
      <w:r w:rsidR="00AD6FA8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водные беспозвоночные</w:t>
      </w:r>
      <w:r w:rsidR="004B239A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 рыбная продукция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должны </w:t>
      </w:r>
      <w:r w:rsidR="003B70BF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соответствовать требованиям к органолептическим, </w:t>
      </w:r>
      <w:r w:rsidR="009872BA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физическим, </w:t>
      </w:r>
      <w:r w:rsidR="003B70BF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химическим, радиологическим показателям, к содержанию микроорганизмов и других биологических организмов, установленным </w:t>
      </w:r>
      <w:r w:rsidR="00CD3478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Регламентами </w:t>
      </w:r>
      <w:r w:rsidR="00CD3478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ТР ТС 021/2011 и </w:t>
      </w:r>
      <w:r w:rsidR="00CD3478" w:rsidRPr="004D600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ТР ЕАЭС 040/2016,</w:t>
      </w:r>
      <w:r w:rsidR="00CD3478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 а также</w:t>
      </w:r>
      <w:r w:rsidR="008F642D" w:rsidRPr="008F642D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а также Санитарно-эпидемиологическими правилами и нормативами </w:t>
      </w:r>
      <w:hyperlink r:id="rId12" w:anchor="block_10000" w:history="1">
        <w:r w:rsidR="008F642D"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t>СанПиН 2.3.2.1078-01</w:t>
        </w:r>
      </w:hyperlink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, введенными в действие </w:t>
      </w:r>
      <w:hyperlink r:id="rId13" w:history="1">
        <w:r w:rsidR="008F642D" w:rsidRPr="004D6006">
          <w:rPr>
            <w:rFonts w:ascii="Times New Roman" w:eastAsia="SimSun" w:hAnsi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 Главного государственного санитарного врача Российской Федерации от 14 ноября 2001 г. № 36 (зарегистрировано Минюстом России 22 сентября 2002 г., регистрационный № 3326) (в редакции Дополнений и изменений № 2, утвержденных Постановлением Главного государственного санитарного врача Российской Федерации от 15 апреля 2003 г. № 41 (Зарегистрировано  Минюстом России 29 мая 2003 г., регистрационный № 4603), № 5, утвержденных Постановлением Главного государственного санитарного врача Российской Федерации от 25 июня 2007 г. № 42 (Зарегистрировано Минюстом России 16 июля 2007 г., регистрационный № 9852), № 6, утвержденных Постановлением Главного государственного санитарного врача Российской Федерации  от 18 февраля 2008 г. № 13 (Зарегистрировано Минюстом России 11 марта 2008 г., регистрационный № 11311), № 7, утвержденных Постановлением Главного государственного санитарного врача Российской Федерации от 5 марта 2008 г. № 17 (Зарегистрировано Минюстом России 3 апреля 2008 г., регистрационный № 11465), № 8, утвержденных Постановлением Главного государственного санитарного врача Российской Федерации от 21 апреля 2008 г. № 26 (Зарегистрировано Минюстом России 23 мая 2008 г., регистрационный № 11741), № 9, утвержденных Постановлением Главного государственного санитарного врача Российской Федерации от 23 мая 2008 г. № 30 (Зарегистрировано Минюстом России 6 июня 2008 г., регистрационный № 11805), № 10, утвержденных Постановлением Главного государственного санитарного врача Российской Федерации от 16 июля 2008 г. № 43 (Зарегистрировано  Минюстом России 31 июля 2008 г., регистрационный № 12059), Дополнений № 11, утвержденных Постановлением Главного государственного санитарного врача Российской Федерации от 1 октября 2008 г. № 56 (Зарегистрировано Минюстом России 2 октября 2008 г., регистрационный № 12391), № 12, утвержденных Постановлением Главного государственного санитарного врача Российской Федерации от 10 октября 2008 г. № 58 (Зарегистрировано Минюстом России  27 октября 2008 г., регистрационный № 12530), Изменений № 13, утвержденных Постановлением Главного государственного санитарного врача Российской Федерации  </w:t>
      </w:r>
      <w:r w:rsidR="008F642D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от 11 декабря 2008 г. № 69 (Зарегистрировано Минюстом России 19 декабря 2008 г., регистрационный № 12906), Дополнения № 14, утвержденного Постановлением Главного государственного санитарного врача Российской Федерации от 5 мая 2009 г. № 28 (Зарегистрировано Минюстом России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29 июня 2009 г., регистрационный № 14168), Дополнений и изменений № 15, утвержденных Постановлением Главного государственного санитарного врача Российской Федерации  от 8 декабря 2009 г. № 73 (Зарегистрировано Минюстом России 24 декабря 2009 г., регистрационный № 15813), Изменения № 16, утвержденного Постановлением Главного государственного санитарного врача Российской Федерации от 27 января 2010 г. № 6 (Зарегистрировано Минюстом России 10 марта 2010 г., регистрационный № 16592), Дополнения № 17, утвержденного Постановлением Главного государственного санитарного врача Российской Федерации от 21 апреля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2010 г. № 27 (Зарегистрировано Минюстом России 4 мая 2010 г., регистрационный № 17097), Дополнений и изменений № 18, утвержденных Постановлением Главного государственного санитарного врача Российской Федерации от 28 июня 2010 г. № 71 (Зарегистрировано Минюстом России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9 августа 2010 г., регистрационный № 18097), Дополнения № 19, утвержденного Постановлением Главного государственного санитарного врача Российской Федерации от 10 августа 2010 г. № 102 (Зарегистрировано Минюстом России 8 сентября 2010 г., регистрационный № 18381), Дополнений и изменений № 21, утвержденных Постановлением Главного государственного санитарного врача Российской Федерации от 12 ноября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2010 г. № 145 (Зарегистрировано Минюстом России 21 декабря 2010 г., регистрационный № 19298), Дополнений и изменений № 22, утвержденных Постановлением Главного государственного санитарного врача Российской Федерации от 27 декабря 2010 г. № 177 (Зарегистрировано Минюстом России 17 февраля 2011 г., регистрационный № 19879), Дополнения № 23, утвержденного Постановлением Главного государственного санитарного врача Российской Федерации от 11 апреля 2011 г. № 30 (Зарегистрировано Минюстом России 13 мая 2011 г., регистрационный № 20739), Изменений № 24, утвержденных Постановлением Главного государственного санитарного врача Российской Федерации от 1 июня 2011 г. № 79 (Зарегистрировано Минюстом России 19 июля 2011 г., регистрационный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№ 21407), Дополнений и изменений № 25, утвержденных Постановлением Главного государственного санитарного врача Российской Федерации </w:t>
      </w:r>
      <w:r w:rsidR="008F642D" w:rsidRPr="004D6006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  <w:t xml:space="preserve">от 6 июля </w:t>
      </w:r>
      <w:r w:rsidR="008F642D" w:rsidRPr="008E4B3E"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2011 г. № 90 (Зарегистрировано Минюстом России 15 декабря </w:t>
      </w:r>
      <w:r w:rsidRPr="008E4B3E">
        <w:rPr>
          <w:rFonts w:ascii="Times New Roman" w:eastAsia="SimSun" w:hAnsi="Times New Roman"/>
          <w:bCs/>
          <w:color w:val="000000" w:themeColor="text1"/>
          <w:sz w:val="28"/>
          <w:szCs w:val="28"/>
        </w:rPr>
        <w:br/>
      </w:r>
      <w:r w:rsidR="008F642D" w:rsidRPr="008E4B3E">
        <w:rPr>
          <w:rFonts w:ascii="Times New Roman" w:eastAsia="SimSun" w:hAnsi="Times New Roman"/>
          <w:bCs/>
          <w:color w:val="000000" w:themeColor="text1"/>
          <w:sz w:val="28"/>
          <w:szCs w:val="28"/>
        </w:rPr>
        <w:t>2011 г., регистрационный № 22636).</w:t>
      </w:r>
    </w:p>
    <w:p w14:paraId="026D1AB2" w14:textId="63F525EC" w:rsidR="00926845" w:rsidRPr="008E4B3E" w:rsidRDefault="00926845" w:rsidP="00E25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Бактериологическому исследованию подвергают пробы, отобранные для лабораторного исследования во всех случаях массовой гибели рыбы независимо от причин, при ветеринарно-санитарной экспертизе рыбы и икры, больной заразными и незаразными болезнями, с сомнительными органолептическими показателями; при осмотре снулой свежей рыбы или икры, хранившейся более 6 ч при температуре 18 - 20 °C, и рыбы, выловленной из загрязненных водоемов, а также травмированной, мятой, с нарушениями целостности кожи. При бактериологическом исследовании устанавливают численность микроорганизмов в поле зрения микроскопа методом бактериоскопии и общее количество микрофлоры в 1 г мяса рыбы. </w:t>
      </w:r>
    </w:p>
    <w:p w14:paraId="27771B53" w14:textId="77777777" w:rsidR="00926845" w:rsidRPr="008E4B3E" w:rsidRDefault="00926845" w:rsidP="00E25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4B3E">
        <w:rPr>
          <w:rFonts w:ascii="Times New Roman" w:eastAsia="Times New Roman" w:hAnsi="Times New Roman"/>
          <w:color w:val="000000" w:themeColor="text1"/>
          <w:sz w:val="28"/>
          <w:szCs w:val="28"/>
        </w:rPr>
        <w:t>В необходимых случаях определяют видовую принадлежность микроорганизмов по существующим методикам бактериологического исследования.</w:t>
      </w:r>
    </w:p>
    <w:p w14:paraId="2F2BE17A" w14:textId="20BA2A55" w:rsidR="00E25CE6" w:rsidRPr="004D6006" w:rsidRDefault="008E4B3E" w:rsidP="00E25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>50</w:t>
      </w:r>
      <w:r w:rsidR="003B70BF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 При подозрении на зараженность </w:t>
      </w:r>
      <w:r w:rsidR="00E25CE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рыбы, </w:t>
      </w:r>
      <w:r w:rsidR="00C7335B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>водных беспозвоночных</w:t>
      </w:r>
      <w:r w:rsidR="00E25CE6" w:rsidRPr="008E4B3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 рыбной продукции 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возбудителями инвазионных заболеваний паразитологическое исследование проводят согласно существующим методикам исследования рыб или икры при инвазионных заболеваниях. При подозрении на зараженность рыб возбудителями антропозоонозов исследование осуществляют согласно</w:t>
      </w:r>
      <w:r w:rsidR="00E25CE6" w:rsidRPr="004D6006">
        <w:rPr>
          <w:rFonts w:ascii="Times New Roman" w:hAnsi="Times New Roman"/>
          <w:color w:val="000000" w:themeColor="text1"/>
        </w:rPr>
        <w:t xml:space="preserve"> </w:t>
      </w:r>
      <w:r w:rsidR="00E25CE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«МУК 3.2.988-00. 3.2. Профилактика паразитарных болезней. Методы санитарно-паразитологической экспертизы рыбы, моллюсков, ракообразных, земноводных, пресмыкающихся </w:t>
      </w:r>
      <w:r w:rsidR="004444CB" w:rsidRPr="004D6006">
        <w:rPr>
          <w:rFonts w:ascii="Times New Roman" w:eastAsia="SimSun" w:hAnsi="Times New Roman"/>
          <w:color w:val="000000" w:themeColor="text1"/>
          <w:sz w:val="28"/>
          <w:szCs w:val="28"/>
        </w:rPr>
        <w:br/>
      </w:r>
      <w:r w:rsidR="00E25CE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и продуктов их переработки. Методические указания», утвержденных Минздравом России 25 октября 2000 г.</w:t>
      </w:r>
    </w:p>
    <w:p w14:paraId="4175CA41" w14:textId="3465724E" w:rsidR="00037F67" w:rsidRPr="004D6006" w:rsidRDefault="008E4B3E" w:rsidP="00037F67">
      <w:pPr>
        <w:shd w:val="clear" w:color="auto" w:fill="FFFFFF"/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44220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. При массовой гибели рыб и загрязнении водоемов и мест вылова рыбы техногенного характера проводят радиологические исследования 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br/>
      </w:r>
      <w:r w:rsidR="0044220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«ГОСТ 32161-2013. Межгосударственный стандарт. Продукты пищевые. Метод определения содержания цезия Cs-137», введен </w:t>
      </w:r>
      <w:r w:rsidR="00C7335B" w:rsidRPr="004D6006">
        <w:rPr>
          <w:rFonts w:ascii="Times New Roman" w:hAnsi="Times New Roman"/>
          <w:color w:val="000000" w:themeColor="text1"/>
          <w:sz w:val="28"/>
          <w:szCs w:val="28"/>
        </w:rPr>
        <w:br/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в действие приказом 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>Федерального агентства по техническому регулированию и метрологии от 27 июня 2013 г. № 233-ст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>и «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>ГОСТ 32163-2013. Межгосударственный стандарт. Продукты пищевые. Метод определе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ния содержания стронция Sr-90», 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введен в действие Приказом 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>Федерального агентства по техническому регулированию и метрологии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>от 27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="00037F67" w:rsidRPr="004D6006">
        <w:rPr>
          <w:rFonts w:ascii="Times New Roman" w:hAnsi="Times New Roman"/>
          <w:color w:val="000000" w:themeColor="text1"/>
          <w:sz w:val="28"/>
          <w:szCs w:val="28"/>
        </w:rPr>
        <w:t xml:space="preserve">2013 </w:t>
      </w:r>
      <w:r w:rsidR="00164140" w:rsidRPr="004D6006">
        <w:rPr>
          <w:rFonts w:ascii="Times New Roman" w:hAnsi="Times New Roman"/>
          <w:color w:val="000000" w:themeColor="text1"/>
          <w:sz w:val="28"/>
          <w:szCs w:val="28"/>
        </w:rPr>
        <w:t>№ 232-ст.</w:t>
      </w:r>
    </w:p>
    <w:p w14:paraId="767236D3" w14:textId="2E31C51F" w:rsidR="003B70BF" w:rsidRPr="004D6006" w:rsidRDefault="008E4B3E" w:rsidP="003B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>52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 Качественное определение безвредности или токсичности </w:t>
      </w:r>
      <w:r w:rsidR="00E25CE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рыбы, </w:t>
      </w:r>
      <w:r w:rsidR="00352207" w:rsidRPr="004D6006">
        <w:rPr>
          <w:rFonts w:ascii="Times New Roman" w:hAnsi="Times New Roman"/>
          <w:bCs/>
          <w:color w:val="000000" w:themeColor="text1"/>
          <w:sz w:val="28"/>
          <w:szCs w:val="28"/>
        </w:rPr>
        <w:t>водных беспозвоночных</w:t>
      </w:r>
      <w:r w:rsidR="00E25CE6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и рыбной продукции</w:t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проводят на живых организмах, используя экспрессный микрометод токсико-биологической оценки рыбы </w:t>
      </w:r>
      <w:r w:rsidR="004444CB" w:rsidRPr="004D6006">
        <w:rPr>
          <w:rFonts w:ascii="Times New Roman" w:eastAsia="SimSun" w:hAnsi="Times New Roman"/>
          <w:color w:val="000000" w:themeColor="text1"/>
          <w:sz w:val="28"/>
          <w:szCs w:val="28"/>
        </w:rPr>
        <w:br/>
      </w:r>
      <w:r w:rsidR="003B70BF" w:rsidRPr="004D6006">
        <w:rPr>
          <w:rFonts w:ascii="Times New Roman" w:eastAsia="SimSun" w:hAnsi="Times New Roman"/>
          <w:color w:val="000000" w:themeColor="text1"/>
          <w:sz w:val="28"/>
          <w:szCs w:val="28"/>
        </w:rPr>
        <w:t>и иной рыбной продукции.</w:t>
      </w:r>
    </w:p>
    <w:p w14:paraId="16AE4639" w14:textId="04597EC2" w:rsidR="00D576DD" w:rsidRDefault="008E4B3E" w:rsidP="00D576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53</w:t>
      </w:r>
      <w:r w:rsidR="00D576DD" w:rsidRPr="004D6006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. Результаты лабораторных исследований оформляются протоколом испытаний и приобщаются к заключению ветеринарно-санитарной экспертизы.</w:t>
      </w:r>
      <w:r w:rsidR="00D576DD" w:rsidRPr="004D600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Результаты исследований размещаются в компоненте «Веста» ФГИС «ВетИС».</w:t>
      </w:r>
    </w:p>
    <w:p w14:paraId="74178FBF" w14:textId="77777777" w:rsidR="00926845" w:rsidRDefault="00926845" w:rsidP="00D576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926845" w:rsidSect="00764E15">
      <w:headerReference w:type="default" r:id="rId14"/>
      <w:footerReference w:type="default" r:id="rId15"/>
      <w:pgSz w:w="11906" w:h="16838"/>
      <w:pgMar w:top="1134" w:right="849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9D26" w14:textId="77777777" w:rsidR="001D02D0" w:rsidRDefault="001D02D0">
      <w:pPr>
        <w:spacing w:after="0" w:line="240" w:lineRule="auto"/>
      </w:pPr>
      <w:r>
        <w:separator/>
      </w:r>
    </w:p>
  </w:endnote>
  <w:endnote w:type="continuationSeparator" w:id="0">
    <w:p w14:paraId="3692F16B" w14:textId="77777777" w:rsidR="001D02D0" w:rsidRDefault="001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184B" w14:textId="77777777" w:rsidR="00CF692D" w:rsidRDefault="00CF692D">
    <w:pPr>
      <w:pStyle w:val="ab"/>
      <w:jc w:val="right"/>
    </w:pPr>
  </w:p>
  <w:p w14:paraId="7079D4A1" w14:textId="77777777" w:rsidR="00CF692D" w:rsidRDefault="00CF692D" w:rsidP="00B33D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8B75" w14:textId="77777777" w:rsidR="001D02D0" w:rsidRDefault="001D02D0">
      <w:pPr>
        <w:spacing w:after="0" w:line="240" w:lineRule="auto"/>
      </w:pPr>
      <w:r>
        <w:separator/>
      </w:r>
    </w:p>
  </w:footnote>
  <w:footnote w:type="continuationSeparator" w:id="0">
    <w:p w14:paraId="02D14780" w14:textId="77777777" w:rsidR="001D02D0" w:rsidRDefault="001D02D0">
      <w:pPr>
        <w:spacing w:after="0" w:line="240" w:lineRule="auto"/>
      </w:pPr>
      <w:r>
        <w:continuationSeparator/>
      </w:r>
    </w:p>
  </w:footnote>
  <w:footnote w:id="1">
    <w:p w14:paraId="464EF87E" w14:textId="77777777" w:rsidR="007F68E0" w:rsidRPr="003D0ADF" w:rsidRDefault="007F68E0" w:rsidP="007F68E0">
      <w:pPr>
        <w:pStyle w:val="af"/>
        <w:ind w:firstLine="709"/>
        <w:jc w:val="both"/>
        <w:rPr>
          <w:rFonts w:ascii="Times New Roman" w:hAnsi="Times New Roman"/>
        </w:rPr>
      </w:pPr>
      <w:r w:rsidRPr="006833DD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/>
        </w:rPr>
        <w:t>П</w:t>
      </w:r>
      <w:r w:rsidRPr="003D0ADF">
        <w:rPr>
          <w:rFonts w:ascii="Times New Roman" w:hAnsi="Times New Roman"/>
        </w:rPr>
        <w:t xml:space="preserve">ункт </w:t>
      </w:r>
      <w:r>
        <w:rPr>
          <w:rFonts w:ascii="Times New Roman" w:hAnsi="Times New Roman"/>
        </w:rPr>
        <w:t xml:space="preserve">4 Главы </w:t>
      </w:r>
      <w:r>
        <w:rPr>
          <w:rFonts w:ascii="Times New Roman" w:hAnsi="Times New Roman"/>
          <w:lang w:val="en-US"/>
        </w:rPr>
        <w:t>II</w:t>
      </w:r>
      <w:r w:rsidRPr="003D0AD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</w:rPr>
        <w:t>Т</w:t>
      </w:r>
      <w:r w:rsidRPr="003D0ADF">
        <w:rPr>
          <w:rFonts w:ascii="Times New Roman" w:eastAsia="Times New Roman" w:hAnsi="Times New Roman"/>
          <w:bCs/>
        </w:rPr>
        <w:t xml:space="preserve">ехнического регламента Евразийского экономического союза </w:t>
      </w:r>
      <w:r w:rsidRPr="003D0ADF">
        <w:rPr>
          <w:rFonts w:ascii="Times New Roman" w:eastAsia="Times New Roman" w:hAnsi="Times New Roman"/>
          <w:bCs/>
        </w:rPr>
        <w:br/>
        <w:t>«О безопасности рыбы и рыбной продукции» (вместе с «ТР ЕАЭС 040/2016. Технический регламент Евразийского экономического союза. О безопасности рыбы и рыбной продукции»), утвержденного Решением Совета Евразийской экономической комиссии от 18 октября 2016 г. № 162.</w:t>
      </w:r>
    </w:p>
  </w:footnote>
  <w:footnote w:id="2">
    <w:p w14:paraId="5D321D2E" w14:textId="77777777" w:rsidR="00785862" w:rsidRPr="003D0ADF" w:rsidRDefault="00785862" w:rsidP="00785862">
      <w:pPr>
        <w:pStyle w:val="af"/>
        <w:ind w:firstLine="709"/>
        <w:jc w:val="both"/>
        <w:rPr>
          <w:rFonts w:ascii="Times New Roman" w:hAnsi="Times New Roman"/>
        </w:rPr>
      </w:pPr>
      <w:r w:rsidRPr="006833DD">
        <w:rPr>
          <w:rStyle w:val="af1"/>
          <w:rFonts w:ascii="Times New Roman" w:hAnsi="Times New Roman" w:cs="Times New Roman"/>
        </w:rPr>
        <w:footnoteRef/>
      </w:r>
      <w:r w:rsidRPr="006833DD">
        <w:rPr>
          <w:rFonts w:ascii="Times New Roman" w:hAnsi="Times New Roman" w:cs="Times New Roman"/>
        </w:rPr>
        <w:t xml:space="preserve"> </w:t>
      </w:r>
      <w:r w:rsidRPr="003D0ADF">
        <w:rPr>
          <w:rFonts w:ascii="Times New Roman" w:hAnsi="Times New Roman"/>
        </w:rPr>
        <w:t>Статья 4 Технического регламента Таможенного союза ТР ТС 021/2011 «О безопасности пищевой продукции», утвержденного Решением Комиссии Таможенного союза от 9 декабря 2011 г. № 880.</w:t>
      </w:r>
    </w:p>
  </w:footnote>
  <w:footnote w:id="3">
    <w:p w14:paraId="66964C7E" w14:textId="77777777" w:rsidR="00785862" w:rsidRPr="003D0ADF" w:rsidRDefault="00785862" w:rsidP="00785862">
      <w:pPr>
        <w:pStyle w:val="af"/>
        <w:ind w:firstLine="709"/>
        <w:jc w:val="both"/>
        <w:rPr>
          <w:rFonts w:ascii="Times New Roman" w:hAnsi="Times New Roman"/>
        </w:rPr>
      </w:pPr>
      <w:r w:rsidRPr="003D0ADF">
        <w:rPr>
          <w:rStyle w:val="af1"/>
        </w:rPr>
        <w:footnoteRef/>
      </w:r>
      <w:r w:rsidRPr="003D0ADF">
        <w:rPr>
          <w:rFonts w:ascii="Times New Roman" w:hAnsi="Times New Roman"/>
        </w:rPr>
        <w:t xml:space="preserve"> Статья 3 Федерального закона от 30 декабря 2006 г. № 271-ФЗ «О розничных рынках и о внесении изменений в Трудовой кодекс Российской Федерации» (</w:t>
      </w:r>
      <w:r w:rsidRPr="003D0ADF">
        <w:rPr>
          <w:rFonts w:ascii="Times New Roman" w:eastAsia="Times New Roman" w:hAnsi="Times New Roman"/>
          <w:lang w:eastAsia="ru-RU"/>
        </w:rPr>
        <w:t xml:space="preserve">Собрание законодательства РФ, 2007, № 1 (ч. 1.), </w:t>
      </w:r>
      <w:r w:rsidRPr="003D0ADF">
        <w:rPr>
          <w:rFonts w:ascii="Times New Roman" w:eastAsia="Times New Roman" w:hAnsi="Times New Roman"/>
          <w:lang w:eastAsia="ru-RU"/>
        </w:rPr>
        <w:br/>
        <w:t>ст. 34; 2019, № 31, ст. 4461).</w:t>
      </w:r>
    </w:p>
  </w:footnote>
  <w:footnote w:id="4">
    <w:p w14:paraId="5267ACD3" w14:textId="77777777" w:rsidR="00CF692D" w:rsidRPr="00EE044F" w:rsidRDefault="00CF692D" w:rsidP="005B3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E044F">
        <w:rPr>
          <w:rStyle w:val="af1"/>
          <w:color w:val="000000" w:themeColor="text1"/>
        </w:rPr>
        <w:footnoteRef/>
      </w:r>
      <w:r>
        <w:rPr>
          <w:color w:val="000000" w:themeColor="text1"/>
        </w:rPr>
        <w:t> </w:t>
      </w:r>
      <w:r w:rsidRPr="00135AAC">
        <w:rPr>
          <w:rFonts w:ascii="Times New Roman" w:hAnsi="Times New Roman"/>
          <w:color w:val="000000" w:themeColor="text1"/>
          <w:sz w:val="20"/>
          <w:szCs w:val="20"/>
        </w:rPr>
        <w:t>Пункт 30 технического регламента Таможенного союза «О безопасности пищевой продукции", утвержденного Решением Комиссии Таможенного союза от 9 декабря 2011 г. № 880 «О принятии технического регламента Таможенного союза «О безопасности пищевой продукции» (Официальный сайт Комиссии Таможенного союза http://www.tsouz.ru/, 15 декабря 2011 г.).</w:t>
      </w:r>
      <w:r w:rsidRPr="00EE044F">
        <w:rPr>
          <w:rFonts w:ascii="Times New Roman" w:hAnsi="Times New Roman"/>
          <w:color w:val="000000" w:themeColor="text1"/>
        </w:rPr>
        <w:t xml:space="preserve"> </w:t>
      </w:r>
    </w:p>
  </w:footnote>
  <w:footnote w:id="5">
    <w:p w14:paraId="11EA02B5" w14:textId="6BDDEFCD" w:rsidR="006657DB" w:rsidRDefault="006657DB" w:rsidP="007D3BC5">
      <w:pPr>
        <w:pStyle w:val="af"/>
        <w:ind w:firstLine="709"/>
        <w:jc w:val="both"/>
      </w:pPr>
      <w:r w:rsidRPr="00446E6F">
        <w:rPr>
          <w:rStyle w:val="af1"/>
          <w:rFonts w:ascii="Times New Roman" w:hAnsi="Times New Roman"/>
        </w:rPr>
        <w:footnoteRef/>
      </w:r>
      <w:r w:rsidR="007D3BC5">
        <w:rPr>
          <w:rStyle w:val="af1"/>
          <w:rFonts w:ascii="Times New Roman" w:hAnsi="Times New Roman"/>
        </w:rPr>
        <w:t> </w:t>
      </w:r>
      <w:r w:rsidRPr="00065BAC">
        <w:rPr>
          <w:rFonts w:ascii="Times New Roman" w:hAnsi="Times New Roman" w:cs="Times New Roman"/>
        </w:rPr>
        <w:t>Пункты 1, 2 статьи 30 Технического регламента Таможенного союза «О безопасности пищевой продукции»</w:t>
      </w:r>
      <w:r>
        <w:rPr>
          <w:rFonts w:ascii="Times New Roman" w:hAnsi="Times New Roman" w:cs="Times New Roman"/>
        </w:rPr>
        <w:t>.</w:t>
      </w:r>
    </w:p>
  </w:footnote>
  <w:footnote w:id="6">
    <w:p w14:paraId="6E5DF085" w14:textId="77777777" w:rsidR="00CF692D" w:rsidRPr="003D0ADF" w:rsidRDefault="00CF692D" w:rsidP="00A33504">
      <w:pPr>
        <w:pStyle w:val="af"/>
        <w:ind w:firstLine="709"/>
        <w:jc w:val="both"/>
        <w:rPr>
          <w:rFonts w:ascii="Times New Roman" w:hAnsi="Times New Roman"/>
        </w:rPr>
      </w:pPr>
      <w:r w:rsidRPr="003D0ADF">
        <w:rPr>
          <w:rStyle w:val="af1"/>
          <w:rFonts w:ascii="Times New Roman" w:hAnsi="Times New Roman" w:cs="Times New Roman"/>
        </w:rPr>
        <w:footnoteRef/>
      </w:r>
      <w:r w:rsidRPr="003D0ADF">
        <w:rPr>
          <w:rStyle w:val="af1"/>
        </w:rPr>
        <w:t> </w:t>
      </w:r>
      <w:r w:rsidRPr="003D0ADF">
        <w:rPr>
          <w:rFonts w:ascii="Times New Roman" w:hAnsi="Times New Roman"/>
        </w:rPr>
        <w:t xml:space="preserve">Подпункт «д» пункта 3 </w:t>
      </w:r>
      <w:r w:rsidRPr="003D0ADF">
        <w:rPr>
          <w:rFonts w:ascii="Times New Roman" w:eastAsia="Times New Roman" w:hAnsi="Times New Roman"/>
          <w:bCs/>
        </w:rPr>
        <w:t xml:space="preserve">технического регламента Евразийского экономического союза </w:t>
      </w:r>
      <w:r w:rsidRPr="003D0ADF">
        <w:rPr>
          <w:rFonts w:ascii="Times New Roman" w:eastAsia="Times New Roman" w:hAnsi="Times New Roman"/>
          <w:bCs/>
        </w:rPr>
        <w:br/>
        <w:t>«О безопасности рыбы и рыбной продукции» (вместе с «ТР ЕАЭС 040/2016. Технический регламент Евразийского экономического союза. О безопасности рыбы и рыбной продукции»), утвержденного Решением Совета Евразийской экономической комиссии от 18 октября 2016 г. № 162.</w:t>
      </w:r>
    </w:p>
  </w:footnote>
  <w:footnote w:id="7">
    <w:p w14:paraId="0C2DFA7A" w14:textId="77777777" w:rsidR="00997D1F" w:rsidRDefault="00997D1F" w:rsidP="00997D1F">
      <w:pPr>
        <w:pStyle w:val="af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Часть седьмая статьи 21 Закона Российской Федерации от 14 мая 1993 г. № 4979-1 </w:t>
      </w:r>
      <w:r>
        <w:rPr>
          <w:rFonts w:ascii="Times New Roman" w:hAnsi="Times New Roman"/>
          <w:color w:val="000000"/>
        </w:rPr>
        <w:br/>
        <w:t>«О ветеринарии».</w:t>
      </w:r>
    </w:p>
  </w:footnote>
  <w:footnote w:id="8">
    <w:p w14:paraId="1BFF4950" w14:textId="77777777" w:rsidR="00EC4472" w:rsidRPr="00363981" w:rsidRDefault="00EC4472" w:rsidP="00EC4472">
      <w:pPr>
        <w:pStyle w:val="af"/>
        <w:ind w:firstLine="709"/>
        <w:rPr>
          <w:rFonts w:ascii="Times New Roman" w:hAnsi="Times New Roman"/>
          <w:sz w:val="14"/>
          <w:szCs w:val="14"/>
        </w:rPr>
      </w:pPr>
      <w:r w:rsidRPr="00363981">
        <w:rPr>
          <w:rFonts w:ascii="Times New Roman" w:hAnsi="Times New Roman" w:cs="Times New Roman"/>
          <w:sz w:val="14"/>
          <w:szCs w:val="14"/>
        </w:rPr>
        <w:footnoteRef/>
      </w:r>
      <w:r w:rsidRPr="00363981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</w:rPr>
        <w:t>Пункт 2 части 2 статьи 30 технического регламента Таможенного союза «О безопасности пищевой продукции»;</w:t>
      </w:r>
    </w:p>
  </w:footnote>
  <w:footnote w:id="9">
    <w:p w14:paraId="36216EE6" w14:textId="77777777" w:rsidR="00CF692D" w:rsidRDefault="00CF692D" w:rsidP="008768D6">
      <w:pPr>
        <w:spacing w:after="0" w:line="240" w:lineRule="auto"/>
        <w:ind w:firstLine="709"/>
        <w:jc w:val="both"/>
      </w:pPr>
      <w:r>
        <w:rPr>
          <w:rStyle w:val="af1"/>
        </w:rPr>
        <w:footnoteRef/>
      </w:r>
      <w:r>
        <w:t xml:space="preserve"> </w:t>
      </w:r>
      <w:r w:rsidRPr="00AA0EA8">
        <w:rPr>
          <w:rFonts w:ascii="Times New Roman" w:hAnsi="Times New Roman"/>
          <w:color w:val="000000"/>
          <w:sz w:val="20"/>
          <w:szCs w:val="20"/>
        </w:rPr>
        <w:t xml:space="preserve">Часть 1 статьи 21 </w:t>
      </w:r>
      <w:r w:rsidRPr="00AA0EA8">
        <w:rPr>
          <w:rFonts w:ascii="Times New Roman" w:hAnsi="Times New Roman"/>
          <w:sz w:val="20"/>
          <w:szCs w:val="20"/>
        </w:rPr>
        <w:t>Закона Российской Федерации от</w:t>
      </w:r>
      <w:r w:rsidRPr="00AA0EA8">
        <w:rPr>
          <w:rFonts w:ascii="Times New Roman" w:eastAsia="Times New Roman" w:hAnsi="Times New Roman"/>
          <w:color w:val="000000"/>
          <w:sz w:val="20"/>
          <w:szCs w:val="20"/>
        </w:rPr>
        <w:t xml:space="preserve"> 14 мая 1993 г. № 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</w:t>
      </w:r>
      <w:r w:rsidRPr="00AA0EA8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AA0EA8">
        <w:rPr>
          <w:rFonts w:ascii="Times New Roman" w:eastAsia="Times New Roman" w:hAnsi="Times New Roman"/>
          <w:color w:val="000000"/>
          <w:sz w:val="20"/>
          <w:szCs w:val="20"/>
        </w:rPr>
        <w:t>№ 29, ст.4369);</w:t>
      </w:r>
      <w:r w:rsidRPr="008052CE">
        <w:rPr>
          <w:rFonts w:ascii="Times New Roman" w:eastAsiaTheme="majorEastAsia" w:hAnsi="Times New Roman"/>
          <w:color w:val="002060"/>
          <w:sz w:val="28"/>
          <w:szCs w:val="28"/>
          <w:vertAlign w:val="superscript"/>
        </w:rPr>
        <w:t xml:space="preserve"> </w:t>
      </w:r>
    </w:p>
  </w:footnote>
  <w:footnote w:id="10">
    <w:p w14:paraId="08636E6C" w14:textId="7BA6E6E7" w:rsidR="00EC4472" w:rsidRDefault="00EC4472" w:rsidP="00EC4472">
      <w:pPr>
        <w:pStyle w:val="af"/>
        <w:ind w:firstLine="709"/>
        <w:jc w:val="both"/>
      </w:pPr>
      <w:r w:rsidRPr="003A6021">
        <w:rPr>
          <w:rStyle w:val="af1"/>
          <w:rFonts w:ascii="Times New Roman" w:hAnsi="Times New Roman"/>
        </w:rPr>
        <w:footnoteRef/>
      </w:r>
      <w:r w:rsidRPr="003A6021">
        <w:rPr>
          <w:rFonts w:ascii="Times New Roman" w:hAnsi="Times New Roman" w:cs="Times New Roman"/>
        </w:rPr>
        <w:t xml:space="preserve"> Статья 25 Федерального закона от 2 января 200</w:t>
      </w:r>
      <w:r>
        <w:rPr>
          <w:rFonts w:ascii="Times New Roman" w:hAnsi="Times New Roman" w:cs="Times New Roman"/>
        </w:rPr>
        <w:t>0</w:t>
      </w:r>
      <w:r w:rsidRPr="003A6021">
        <w:rPr>
          <w:rFonts w:ascii="Times New Roman" w:hAnsi="Times New Roman" w:cs="Times New Roman"/>
        </w:rPr>
        <w:t xml:space="preserve"> г. № 29-ФЗ «О качестве и безопасности пищевых продуктов»</w:t>
      </w:r>
      <w:r>
        <w:rPr>
          <w:rFonts w:ascii="Times New Roman" w:hAnsi="Times New Roman" w:cs="Times New Roman"/>
        </w:rPr>
        <w:t xml:space="preserve"> (Собрание законодательства Российской Федерации, 2000, № 2, ст. 150; 2020, № 9, ст. 1139);</w:t>
      </w:r>
    </w:p>
  </w:footnote>
  <w:footnote w:id="11">
    <w:p w14:paraId="3BA84BD1" w14:textId="77777777" w:rsidR="00CF692D" w:rsidRDefault="00CF692D" w:rsidP="00135AAC">
      <w:pPr>
        <w:spacing w:after="0" w:line="240" w:lineRule="auto"/>
        <w:ind w:firstLine="709"/>
        <w:jc w:val="both"/>
      </w:pPr>
      <w:r>
        <w:rPr>
          <w:rStyle w:val="af1"/>
        </w:rPr>
        <w:footnoteRef/>
      </w:r>
      <w:r>
        <w:t> </w:t>
      </w:r>
      <w:r w:rsidRPr="00135AAC">
        <w:rPr>
          <w:rFonts w:ascii="Times New Roman" w:hAnsi="Times New Roman"/>
          <w:color w:val="000000"/>
          <w:sz w:val="20"/>
          <w:szCs w:val="20"/>
        </w:rPr>
        <w:t>Статья 4 технического регламента Таможенного союза «О безопасности пищевой продукции»;</w:t>
      </w:r>
    </w:p>
  </w:footnote>
  <w:footnote w:id="12">
    <w:p w14:paraId="3F8CB4C9" w14:textId="77777777" w:rsidR="00D901E3" w:rsidRDefault="00D901E3" w:rsidP="00D901E3">
      <w:pPr>
        <w:pStyle w:val="af"/>
        <w:ind w:firstLine="709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Абзац второй пункта 2 статьи 1.1. и пункт 2 статьи 5 </w:t>
      </w:r>
      <w:r>
        <w:rPr>
          <w:rFonts w:ascii="Times New Roman" w:hAnsi="Times New Roman"/>
          <w:color w:val="000000"/>
        </w:rPr>
        <w:t>Закона Российской Федерации от 14 мая 1993 г. № 4979-1 «О ветеринарии».</w:t>
      </w:r>
    </w:p>
  </w:footnote>
  <w:footnote w:id="13">
    <w:p w14:paraId="40DE38AC" w14:textId="77777777" w:rsidR="00553360" w:rsidRPr="002F1C0C" w:rsidRDefault="00553360" w:rsidP="00553360">
      <w:pPr>
        <w:pStyle w:val="af"/>
        <w:ind w:firstLine="709"/>
        <w:rPr>
          <w:rFonts w:ascii="Times New Roman" w:hAnsi="Times New Roman" w:cs="Times New Roman"/>
        </w:rPr>
      </w:pPr>
      <w:r w:rsidRPr="002F1C0C">
        <w:rPr>
          <w:rFonts w:ascii="Times New Roman" w:hAnsi="Times New Roman"/>
          <w:sz w:val="16"/>
          <w:szCs w:val="16"/>
        </w:rPr>
        <w:footnoteRef/>
      </w:r>
      <w:r w:rsidRPr="002F1C0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Приложение № 3</w:t>
      </w:r>
      <w:r w:rsidRPr="002F1C0C">
        <w:rPr>
          <w:rFonts w:ascii="Times New Roman" w:hAnsi="Times New Roman" w:cs="Times New Roman"/>
        </w:rPr>
        <w:t xml:space="preserve"> к настоящим Правилам.</w:t>
      </w:r>
    </w:p>
  </w:footnote>
  <w:footnote w:id="14">
    <w:p w14:paraId="0E2EFB81" w14:textId="77777777" w:rsidR="004C39FE" w:rsidRDefault="004C39FE" w:rsidP="004C39FE">
      <w:pPr>
        <w:pStyle w:val="af"/>
        <w:ind w:firstLine="709"/>
        <w:jc w:val="both"/>
      </w:pPr>
      <w:r w:rsidRPr="00532E8D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> </w:t>
      </w:r>
      <w:r w:rsidRPr="00532E8D">
        <w:rPr>
          <w:rFonts w:ascii="Times New Roman" w:hAnsi="Times New Roman" w:cs="Times New Roman"/>
        </w:rPr>
        <w:t xml:space="preserve">ТР ЕАЭС 040/2016 Технический регламент Евразийского экономического союза </w:t>
      </w:r>
      <w:r w:rsidRPr="00532E8D">
        <w:rPr>
          <w:rFonts w:ascii="Times New Roman" w:hAnsi="Times New Roman" w:cs="Times New Roman"/>
        </w:rPr>
        <w:br/>
        <w:t>«О безопасности рыбы и рыбной продукции».</w:t>
      </w:r>
      <w:r>
        <w:t xml:space="preserve"> </w:t>
      </w:r>
    </w:p>
  </w:footnote>
  <w:footnote w:id="15">
    <w:p w14:paraId="4C1D096F" w14:textId="77777777" w:rsidR="00FA0185" w:rsidRPr="008052CE" w:rsidRDefault="00FA0185" w:rsidP="00FA0185">
      <w:pPr>
        <w:spacing w:after="0" w:line="240" w:lineRule="auto"/>
        <w:ind w:firstLine="709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2F1C0C">
        <w:rPr>
          <w:rStyle w:val="af1"/>
          <w:sz w:val="20"/>
          <w:szCs w:val="20"/>
        </w:rPr>
        <w:footnoteRef/>
      </w:r>
      <w:r w:rsidRPr="002F1C0C">
        <w:rPr>
          <w:rFonts w:ascii="Times New Roman" w:hAnsi="Times New Roman"/>
          <w:sz w:val="20"/>
          <w:szCs w:val="20"/>
        </w:rPr>
        <w:t xml:space="preserve"> Пункт 6 статьи 2.3 Закона Российской Федерации от</w:t>
      </w:r>
      <w:r w:rsidRPr="002F1C0C">
        <w:rPr>
          <w:rFonts w:ascii="Times New Roman" w:eastAsia="Times New Roman" w:hAnsi="Times New Roman"/>
          <w:color w:val="000000"/>
          <w:sz w:val="20"/>
          <w:szCs w:val="20"/>
        </w:rPr>
        <w:t xml:space="preserve"> 14 мая 1993 г. № 4979-1 «О ветеринарии»;</w:t>
      </w:r>
      <w:r w:rsidRPr="002F1C0C">
        <w:rPr>
          <w:rFonts w:ascii="Times New Roman" w:eastAsiaTheme="majorEastAsia" w:hAnsi="Times New Roman"/>
          <w:color w:val="002060"/>
          <w:sz w:val="20"/>
          <w:szCs w:val="20"/>
          <w:vertAlign w:val="superscript"/>
        </w:rPr>
        <w:t xml:space="preserve"> </w:t>
      </w:r>
    </w:p>
  </w:footnote>
  <w:footnote w:id="16">
    <w:p w14:paraId="698E5242" w14:textId="77777777" w:rsidR="008063D8" w:rsidRDefault="008063D8" w:rsidP="008063D8">
      <w:pPr>
        <w:spacing w:after="0" w:line="240" w:lineRule="auto"/>
        <w:ind w:firstLine="709"/>
        <w:jc w:val="both"/>
      </w:pPr>
      <w:r w:rsidRPr="002F1C0C">
        <w:rPr>
          <w:rStyle w:val="af1"/>
          <w:rFonts w:ascii="Times New Roman" w:hAnsi="Times New Roman"/>
          <w:sz w:val="20"/>
          <w:szCs w:val="20"/>
        </w:rPr>
        <w:footnoteRef/>
      </w:r>
      <w:r w:rsidRPr="002F1C0C">
        <w:rPr>
          <w:rFonts w:ascii="Times New Roman" w:hAnsi="Times New Roman"/>
          <w:sz w:val="20"/>
          <w:szCs w:val="20"/>
        </w:rPr>
        <w:t xml:space="preserve"> </w:t>
      </w:r>
      <w:r w:rsidRPr="002F1C0C">
        <w:rPr>
          <w:rFonts w:ascii="Times New Roman" w:eastAsia="Times New Roman" w:hAnsi="Times New Roman"/>
          <w:bCs/>
          <w:color w:val="333333"/>
          <w:sz w:val="20"/>
          <w:szCs w:val="20"/>
        </w:rPr>
        <w:t>Введен в действие приказом Федерального агентства по техническому регулированию и метрологии</w:t>
      </w:r>
      <w:r>
        <w:rPr>
          <w:rFonts w:ascii="Times New Roman" w:eastAsia="Times New Roman" w:hAnsi="Times New Roman"/>
          <w:bCs/>
          <w:color w:val="333333"/>
          <w:sz w:val="20"/>
          <w:szCs w:val="20"/>
        </w:rPr>
        <w:t xml:space="preserve"> от 27 декабря 2006 г. № 501-ст;</w:t>
      </w:r>
    </w:p>
  </w:footnote>
  <w:footnote w:id="17">
    <w:p w14:paraId="420298DA" w14:textId="77777777" w:rsidR="006B69F5" w:rsidRPr="002F1C0C" w:rsidRDefault="006B69F5" w:rsidP="006B69F5">
      <w:pPr>
        <w:pStyle w:val="af"/>
        <w:ind w:firstLine="709"/>
        <w:jc w:val="both"/>
        <w:rPr>
          <w:rFonts w:ascii="Times New Roman" w:hAnsi="Times New Roman"/>
        </w:rPr>
      </w:pPr>
      <w:r w:rsidRPr="0076422C">
        <w:rPr>
          <w:rStyle w:val="af1"/>
        </w:rPr>
        <w:footnoteRef/>
      </w:r>
      <w:r w:rsidRPr="0076422C">
        <w:rPr>
          <w:rFonts w:ascii="Times New Roman" w:hAnsi="Times New Roman"/>
        </w:rPr>
        <w:t xml:space="preserve"> </w:t>
      </w:r>
      <w:r w:rsidRPr="002F1C0C">
        <w:rPr>
          <w:rFonts w:ascii="Times New Roman" w:hAnsi="Times New Roman"/>
        </w:rPr>
        <w:t xml:space="preserve">Пункт 4 статьи 12 Федерального закона от 30 декабря 2006 г. № 271-ФЗ «О розничных рынках </w:t>
      </w:r>
      <w:r w:rsidRPr="002F1C0C">
        <w:rPr>
          <w:rFonts w:ascii="Times New Roman" w:hAnsi="Times New Roman"/>
        </w:rPr>
        <w:br/>
        <w:t>и о внесении изменений в Трудовой кодекс Российской Федерации».</w:t>
      </w:r>
    </w:p>
  </w:footnote>
  <w:footnote w:id="18">
    <w:p w14:paraId="3DB32517" w14:textId="2E722BC4" w:rsidR="006B69F5" w:rsidRDefault="006B69F5" w:rsidP="003E62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2E8D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2 </w:t>
      </w:r>
      <w:r>
        <w:rPr>
          <w:rFonts w:ascii="Times New Roman" w:eastAsia="SimSun" w:hAnsi="Times New Roman"/>
          <w:bCs/>
          <w:color w:val="000000" w:themeColor="text1"/>
          <w:sz w:val="20"/>
          <w:szCs w:val="20"/>
          <w:lang w:eastAsia="en-US"/>
        </w:rPr>
        <w:t>статьи</w:t>
      </w:r>
      <w:r w:rsidRPr="0049682D">
        <w:rPr>
          <w:rFonts w:ascii="Times New Roman" w:eastAsia="SimSun" w:hAnsi="Times New Roman"/>
          <w:bCs/>
          <w:color w:val="000000" w:themeColor="text1"/>
          <w:sz w:val="20"/>
          <w:szCs w:val="20"/>
          <w:lang w:eastAsia="en-US"/>
        </w:rPr>
        <w:t xml:space="preserve"> 17 Федерального закона от 2 января 2000 г. № 29-ФЗ «О качестве и безопасности пищевых продуктов»</w:t>
      </w:r>
      <w:r w:rsidRPr="0049682D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en-US"/>
        </w:rPr>
        <w:t xml:space="preserve"> (Собрание законодательства </w:t>
      </w:r>
      <w:r w:rsidRPr="0049682D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Российской Федерации</w:t>
      </w:r>
      <w:r w:rsidRPr="0049682D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en-US"/>
        </w:rPr>
        <w:t>, 10 января 2000 г., № 2, ст. 150, «Российская газета», № 5, 10 января 2000 г, «Парламентская газета», № 4-5, 11 января 2000</w:t>
      </w:r>
      <w:r w:rsidRPr="009A2BA6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49682D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en-US"/>
        </w:rPr>
        <w:t>г.)</w:t>
      </w:r>
      <w:r w:rsidR="003E62C8"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en-US"/>
        </w:rPr>
        <w:t>;</w:t>
      </w:r>
      <w:r w:rsidR="003E62C8" w:rsidRPr="00532E8D">
        <w:rPr>
          <w:rFonts w:ascii="Times New Roman" w:hAnsi="Times New Roman"/>
        </w:rPr>
        <w:t xml:space="preserve"> </w:t>
      </w:r>
    </w:p>
  </w:footnote>
  <w:footnote w:id="19">
    <w:p w14:paraId="4F130489" w14:textId="77777777" w:rsidR="00CF692D" w:rsidRPr="002F1C0C" w:rsidRDefault="00CF692D" w:rsidP="009230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53D6">
        <w:rPr>
          <w:rFonts w:ascii="Times New Roman" w:eastAsiaTheme="majorEastAsia" w:hAnsi="Times New Roman"/>
          <w:color w:val="000000" w:themeColor="text1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F1C0C">
        <w:rPr>
          <w:rFonts w:ascii="Times New Roman" w:eastAsia="Times New Roman" w:hAnsi="Times New Roman"/>
          <w:bCs/>
          <w:sz w:val="20"/>
          <w:szCs w:val="20"/>
        </w:rPr>
        <w:t xml:space="preserve">Пункт 6 </w:t>
      </w:r>
      <w:r w:rsidRPr="002F1C0C">
        <w:rPr>
          <w:rFonts w:ascii="Times New Roman" w:eastAsia="Calibri" w:hAnsi="Times New Roman"/>
          <w:sz w:val="20"/>
          <w:szCs w:val="20"/>
          <w:lang w:eastAsia="en-US"/>
        </w:rPr>
        <w:t>статьи 2.3 Закона Российской Федерации от 14 мая 1993 г. № 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 № 29, ст. 4369)</w:t>
      </w:r>
      <w:r>
        <w:rPr>
          <w:rFonts w:ascii="Times New Roman" w:eastAsia="Calibri" w:hAnsi="Times New Roman"/>
          <w:sz w:val="20"/>
          <w:szCs w:val="20"/>
          <w:lang w:eastAsia="en-US"/>
        </w:rPr>
        <w:t>;</w:t>
      </w:r>
      <w:r w:rsidRPr="002F1C0C">
        <w:t xml:space="preserve"> </w:t>
      </w:r>
    </w:p>
  </w:footnote>
  <w:footnote w:id="20">
    <w:p w14:paraId="5232C09D" w14:textId="77777777" w:rsidR="00D901E3" w:rsidRPr="002F1C0C" w:rsidRDefault="00D901E3" w:rsidP="00D901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53D6">
        <w:rPr>
          <w:rFonts w:ascii="Times New Roman" w:eastAsiaTheme="majorEastAsia" w:hAnsi="Times New Roman"/>
          <w:color w:val="000000" w:themeColor="text1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F1C0C">
        <w:rPr>
          <w:rFonts w:ascii="Times New Roman" w:eastAsia="Times New Roman" w:hAnsi="Times New Roman"/>
          <w:bCs/>
          <w:sz w:val="20"/>
          <w:szCs w:val="20"/>
        </w:rPr>
        <w:t xml:space="preserve">Пункт 6 </w:t>
      </w:r>
      <w:r w:rsidRPr="002F1C0C">
        <w:rPr>
          <w:rFonts w:ascii="Times New Roman" w:eastAsia="Calibri" w:hAnsi="Times New Roman"/>
          <w:sz w:val="20"/>
          <w:szCs w:val="20"/>
          <w:lang w:eastAsia="en-US"/>
        </w:rPr>
        <w:t>статьи 2.3 Закона Российской Федерации от 14 мая 1993 г. № 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 № 29, ст. 4369)</w:t>
      </w:r>
      <w:r>
        <w:rPr>
          <w:rFonts w:ascii="Times New Roman" w:eastAsia="Calibri" w:hAnsi="Times New Roman"/>
          <w:sz w:val="20"/>
          <w:szCs w:val="20"/>
          <w:lang w:eastAsia="en-US"/>
        </w:rPr>
        <w:t>;</w:t>
      </w:r>
      <w:r w:rsidRPr="002F1C0C">
        <w:t xml:space="preserve"> </w:t>
      </w:r>
    </w:p>
  </w:footnote>
  <w:footnote w:id="21">
    <w:p w14:paraId="13AA9381" w14:textId="77777777" w:rsidR="00CF692D" w:rsidRPr="008052CE" w:rsidRDefault="00CF692D" w:rsidP="0091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2F1C0C">
        <w:rPr>
          <w:rStyle w:val="af1"/>
          <w:sz w:val="20"/>
          <w:szCs w:val="20"/>
        </w:rPr>
        <w:footnoteRef/>
      </w:r>
      <w:r w:rsidRPr="002F1C0C">
        <w:rPr>
          <w:rFonts w:ascii="Times New Roman" w:hAnsi="Times New Roman"/>
          <w:sz w:val="20"/>
          <w:szCs w:val="20"/>
        </w:rPr>
        <w:t xml:space="preserve"> </w:t>
      </w:r>
      <w:r w:rsidRPr="00E66564">
        <w:rPr>
          <w:rFonts w:ascii="Times New Roman" w:eastAsia="SimSun" w:hAnsi="Times New Roman"/>
          <w:color w:val="000000" w:themeColor="text1"/>
          <w:sz w:val="20"/>
          <w:szCs w:val="20"/>
        </w:rPr>
        <w:t xml:space="preserve">Пункты 13-16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</w:t>
      </w:r>
      <w:r>
        <w:rPr>
          <w:rFonts w:ascii="Times New Roman" w:eastAsia="SimSun" w:hAnsi="Times New Roman"/>
          <w:color w:val="000000" w:themeColor="text1"/>
          <w:sz w:val="20"/>
          <w:szCs w:val="20"/>
        </w:rPr>
        <w:br/>
      </w:r>
      <w:r w:rsidRPr="00E66564">
        <w:rPr>
          <w:rFonts w:ascii="Times New Roman" w:eastAsia="SimSun" w:hAnsi="Times New Roman"/>
          <w:color w:val="000000" w:themeColor="text1"/>
          <w:sz w:val="20"/>
          <w:szCs w:val="20"/>
        </w:rPr>
        <w:t>и изделий, контактирующих с пищевыми продуктами, утвержденными постановлением Правительства Российской Федерации от 7 октября 2020 г. № 1612.</w:t>
      </w:r>
      <w:r w:rsidRPr="00E66564">
        <w:rPr>
          <w:rFonts w:ascii="Times New Roman" w:eastAsiaTheme="minorHAnsi" w:hAnsi="Times New Roman"/>
          <w:sz w:val="20"/>
          <w:szCs w:val="20"/>
          <w:lang w:eastAsia="en-US"/>
        </w:rPr>
        <w:t xml:space="preserve"> (Официальный интернет-портал правовой информации http://www.pravo.gov.ru, 09.10.2020, "Собрание законодательства РФ", 19.10.2020, N 42 (часть II), ст.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6579);</w:t>
      </w:r>
      <w:r w:rsidRPr="008052CE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792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5F1E572" w14:textId="77777777" w:rsidR="00CF692D" w:rsidRDefault="00CF692D">
        <w:pPr>
          <w:pStyle w:val="a9"/>
          <w:jc w:val="center"/>
        </w:pPr>
      </w:p>
      <w:p w14:paraId="1BFC1458" w14:textId="4FD4EEE5" w:rsidR="00CF692D" w:rsidRPr="002C4365" w:rsidRDefault="00CF692D">
        <w:pPr>
          <w:pStyle w:val="a9"/>
          <w:jc w:val="center"/>
          <w:rPr>
            <w:rFonts w:ascii="Times New Roman" w:hAnsi="Times New Roman"/>
          </w:rPr>
        </w:pPr>
        <w:r w:rsidRPr="002C4365">
          <w:rPr>
            <w:rFonts w:ascii="Times New Roman" w:hAnsi="Times New Roman"/>
          </w:rPr>
          <w:fldChar w:fldCharType="begin"/>
        </w:r>
        <w:r w:rsidRPr="002C4365">
          <w:rPr>
            <w:rFonts w:ascii="Times New Roman" w:hAnsi="Times New Roman"/>
          </w:rPr>
          <w:instrText>PAGE   \* MERGEFORMAT</w:instrText>
        </w:r>
        <w:r w:rsidRPr="002C4365">
          <w:rPr>
            <w:rFonts w:ascii="Times New Roman" w:hAnsi="Times New Roman"/>
          </w:rPr>
          <w:fldChar w:fldCharType="separate"/>
        </w:r>
        <w:r w:rsidR="00521DA3">
          <w:rPr>
            <w:rFonts w:ascii="Times New Roman" w:hAnsi="Times New Roman"/>
            <w:noProof/>
          </w:rPr>
          <w:t>2</w:t>
        </w:r>
        <w:r w:rsidRPr="002C436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C35"/>
    <w:multiLevelType w:val="multilevel"/>
    <w:tmpl w:val="A0A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BB6"/>
    <w:multiLevelType w:val="multilevel"/>
    <w:tmpl w:val="979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F5B5B"/>
    <w:multiLevelType w:val="hybridMultilevel"/>
    <w:tmpl w:val="B140794C"/>
    <w:lvl w:ilvl="0" w:tplc="45C629A4">
      <w:start w:val="6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30114"/>
    <w:multiLevelType w:val="multilevel"/>
    <w:tmpl w:val="FEA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77B16"/>
    <w:multiLevelType w:val="multilevel"/>
    <w:tmpl w:val="9972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D078F"/>
    <w:multiLevelType w:val="hybridMultilevel"/>
    <w:tmpl w:val="62780776"/>
    <w:lvl w:ilvl="0" w:tplc="D0724480">
      <w:start w:val="64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C3518C1"/>
    <w:multiLevelType w:val="hybridMultilevel"/>
    <w:tmpl w:val="E35CBD7A"/>
    <w:lvl w:ilvl="0" w:tplc="19402F3A">
      <w:start w:val="73"/>
      <w:numFmt w:val="decimal"/>
      <w:lvlText w:val="%1."/>
      <w:lvlJc w:val="left"/>
      <w:pPr>
        <w:ind w:left="16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46364A7F"/>
    <w:multiLevelType w:val="multilevel"/>
    <w:tmpl w:val="31F4D99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816" w:hanging="390"/>
      </w:pPr>
      <w:rPr>
        <w:rFonts w:ascii="Times New Roman" w:eastAsiaTheme="minorEastAsia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Arial" w:hAnsi="Arial" w:cs="Arial" w:hint="default"/>
        <w:sz w:val="20"/>
      </w:rPr>
    </w:lvl>
  </w:abstractNum>
  <w:abstractNum w:abstractNumId="8" w15:restartNumberingAfterBreak="0">
    <w:nsid w:val="470F542F"/>
    <w:multiLevelType w:val="hybridMultilevel"/>
    <w:tmpl w:val="43A21934"/>
    <w:lvl w:ilvl="0" w:tplc="1674CC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D6DB7"/>
    <w:multiLevelType w:val="hybridMultilevel"/>
    <w:tmpl w:val="47AAA1AC"/>
    <w:lvl w:ilvl="0" w:tplc="D206DEE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66673D71"/>
    <w:multiLevelType w:val="hybridMultilevel"/>
    <w:tmpl w:val="8634E70C"/>
    <w:lvl w:ilvl="0" w:tplc="D0724480">
      <w:start w:val="6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8"/>
    <w:rsid w:val="00004534"/>
    <w:rsid w:val="00014BED"/>
    <w:rsid w:val="0002553B"/>
    <w:rsid w:val="000316E0"/>
    <w:rsid w:val="0003189E"/>
    <w:rsid w:val="00036110"/>
    <w:rsid w:val="00037F67"/>
    <w:rsid w:val="00037F81"/>
    <w:rsid w:val="00040224"/>
    <w:rsid w:val="000404DA"/>
    <w:rsid w:val="00042C90"/>
    <w:rsid w:val="00042E87"/>
    <w:rsid w:val="000440B8"/>
    <w:rsid w:val="000461BF"/>
    <w:rsid w:val="000518D0"/>
    <w:rsid w:val="0005372A"/>
    <w:rsid w:val="000548BF"/>
    <w:rsid w:val="000562D7"/>
    <w:rsid w:val="00057655"/>
    <w:rsid w:val="000616AF"/>
    <w:rsid w:val="00063339"/>
    <w:rsid w:val="00066A25"/>
    <w:rsid w:val="00067DAF"/>
    <w:rsid w:val="00070594"/>
    <w:rsid w:val="00071CA8"/>
    <w:rsid w:val="00072DC1"/>
    <w:rsid w:val="00074E51"/>
    <w:rsid w:val="0007546F"/>
    <w:rsid w:val="00080F18"/>
    <w:rsid w:val="0008141C"/>
    <w:rsid w:val="00095066"/>
    <w:rsid w:val="000A1CC8"/>
    <w:rsid w:val="000A3F97"/>
    <w:rsid w:val="000A72DC"/>
    <w:rsid w:val="000B2D63"/>
    <w:rsid w:val="000B3B3D"/>
    <w:rsid w:val="000B430C"/>
    <w:rsid w:val="000B79C0"/>
    <w:rsid w:val="000C1068"/>
    <w:rsid w:val="000C387F"/>
    <w:rsid w:val="000C52DF"/>
    <w:rsid w:val="000C69F9"/>
    <w:rsid w:val="000D2085"/>
    <w:rsid w:val="000D272D"/>
    <w:rsid w:val="000D5210"/>
    <w:rsid w:val="000E06D8"/>
    <w:rsid w:val="000E0BF6"/>
    <w:rsid w:val="000E1C4A"/>
    <w:rsid w:val="000E268E"/>
    <w:rsid w:val="000E2962"/>
    <w:rsid w:val="000F47C2"/>
    <w:rsid w:val="000F583E"/>
    <w:rsid w:val="000F714B"/>
    <w:rsid w:val="00100B99"/>
    <w:rsid w:val="00100DE3"/>
    <w:rsid w:val="00101743"/>
    <w:rsid w:val="00110687"/>
    <w:rsid w:val="00114936"/>
    <w:rsid w:val="0012276E"/>
    <w:rsid w:val="00123F41"/>
    <w:rsid w:val="00125ABB"/>
    <w:rsid w:val="001302CD"/>
    <w:rsid w:val="00135AAC"/>
    <w:rsid w:val="00136AD3"/>
    <w:rsid w:val="00137D1B"/>
    <w:rsid w:val="00137DC3"/>
    <w:rsid w:val="0014653C"/>
    <w:rsid w:val="00146EEF"/>
    <w:rsid w:val="00150DA2"/>
    <w:rsid w:val="00153343"/>
    <w:rsid w:val="001537EB"/>
    <w:rsid w:val="001610C2"/>
    <w:rsid w:val="00161970"/>
    <w:rsid w:val="001621B8"/>
    <w:rsid w:val="00164140"/>
    <w:rsid w:val="00167C52"/>
    <w:rsid w:val="001724F7"/>
    <w:rsid w:val="00172AAC"/>
    <w:rsid w:val="00175083"/>
    <w:rsid w:val="00175436"/>
    <w:rsid w:val="001772FB"/>
    <w:rsid w:val="0017767F"/>
    <w:rsid w:val="00187DA6"/>
    <w:rsid w:val="001923B6"/>
    <w:rsid w:val="00194ED4"/>
    <w:rsid w:val="00195389"/>
    <w:rsid w:val="00196CBD"/>
    <w:rsid w:val="001A03B5"/>
    <w:rsid w:val="001A1C2D"/>
    <w:rsid w:val="001A6F48"/>
    <w:rsid w:val="001B0E40"/>
    <w:rsid w:val="001B10D9"/>
    <w:rsid w:val="001B150E"/>
    <w:rsid w:val="001B3ED6"/>
    <w:rsid w:val="001B7684"/>
    <w:rsid w:val="001C1F88"/>
    <w:rsid w:val="001C245F"/>
    <w:rsid w:val="001C2A34"/>
    <w:rsid w:val="001C69A0"/>
    <w:rsid w:val="001C7A2C"/>
    <w:rsid w:val="001D02D0"/>
    <w:rsid w:val="001D1195"/>
    <w:rsid w:val="001D1A1C"/>
    <w:rsid w:val="001D3A69"/>
    <w:rsid w:val="001D3E16"/>
    <w:rsid w:val="001D687C"/>
    <w:rsid w:val="001D7E9C"/>
    <w:rsid w:val="001E010F"/>
    <w:rsid w:val="001E1ADC"/>
    <w:rsid w:val="001E5FA3"/>
    <w:rsid w:val="001E7E89"/>
    <w:rsid w:val="001F20C8"/>
    <w:rsid w:val="002012F4"/>
    <w:rsid w:val="002060A5"/>
    <w:rsid w:val="00206F75"/>
    <w:rsid w:val="00211CE4"/>
    <w:rsid w:val="00211D48"/>
    <w:rsid w:val="00223FEE"/>
    <w:rsid w:val="00230136"/>
    <w:rsid w:val="002335BF"/>
    <w:rsid w:val="00233794"/>
    <w:rsid w:val="00246C46"/>
    <w:rsid w:val="00247E63"/>
    <w:rsid w:val="00251010"/>
    <w:rsid w:val="00256586"/>
    <w:rsid w:val="002606E2"/>
    <w:rsid w:val="00265795"/>
    <w:rsid w:val="0026653E"/>
    <w:rsid w:val="00274AA0"/>
    <w:rsid w:val="00274BCE"/>
    <w:rsid w:val="00277906"/>
    <w:rsid w:val="002779B6"/>
    <w:rsid w:val="00282161"/>
    <w:rsid w:val="00282FDF"/>
    <w:rsid w:val="00287239"/>
    <w:rsid w:val="00290A96"/>
    <w:rsid w:val="002B0BB1"/>
    <w:rsid w:val="002B10B6"/>
    <w:rsid w:val="002B18C7"/>
    <w:rsid w:val="002B4641"/>
    <w:rsid w:val="002B7D88"/>
    <w:rsid w:val="002C29A1"/>
    <w:rsid w:val="002C4365"/>
    <w:rsid w:val="002C67B5"/>
    <w:rsid w:val="002D06DF"/>
    <w:rsid w:val="002D472E"/>
    <w:rsid w:val="002D50A1"/>
    <w:rsid w:val="002D632D"/>
    <w:rsid w:val="002E773F"/>
    <w:rsid w:val="002F0284"/>
    <w:rsid w:val="002F07E4"/>
    <w:rsid w:val="002F1C0C"/>
    <w:rsid w:val="002F754E"/>
    <w:rsid w:val="003009D9"/>
    <w:rsid w:val="00300D5E"/>
    <w:rsid w:val="00302FB0"/>
    <w:rsid w:val="00303CC0"/>
    <w:rsid w:val="00306087"/>
    <w:rsid w:val="0031099C"/>
    <w:rsid w:val="00311263"/>
    <w:rsid w:val="003112ED"/>
    <w:rsid w:val="00315901"/>
    <w:rsid w:val="003213E4"/>
    <w:rsid w:val="00322EEF"/>
    <w:rsid w:val="00324C09"/>
    <w:rsid w:val="00327F34"/>
    <w:rsid w:val="0033499A"/>
    <w:rsid w:val="00335331"/>
    <w:rsid w:val="00341770"/>
    <w:rsid w:val="003428B1"/>
    <w:rsid w:val="003449D3"/>
    <w:rsid w:val="0034652F"/>
    <w:rsid w:val="003468BE"/>
    <w:rsid w:val="0035179C"/>
    <w:rsid w:val="00352207"/>
    <w:rsid w:val="0035268E"/>
    <w:rsid w:val="00352ACD"/>
    <w:rsid w:val="00360622"/>
    <w:rsid w:val="0036363E"/>
    <w:rsid w:val="00363981"/>
    <w:rsid w:val="00366C0A"/>
    <w:rsid w:val="003677C4"/>
    <w:rsid w:val="0037521A"/>
    <w:rsid w:val="00377EEC"/>
    <w:rsid w:val="00381412"/>
    <w:rsid w:val="00383FA3"/>
    <w:rsid w:val="00386617"/>
    <w:rsid w:val="00391AB7"/>
    <w:rsid w:val="003971A7"/>
    <w:rsid w:val="00397E93"/>
    <w:rsid w:val="003A0CDA"/>
    <w:rsid w:val="003A7393"/>
    <w:rsid w:val="003B187D"/>
    <w:rsid w:val="003B2202"/>
    <w:rsid w:val="003B70A5"/>
    <w:rsid w:val="003B70BF"/>
    <w:rsid w:val="003C2CE1"/>
    <w:rsid w:val="003C3F4D"/>
    <w:rsid w:val="003D0ADF"/>
    <w:rsid w:val="003D2BF2"/>
    <w:rsid w:val="003D3E02"/>
    <w:rsid w:val="003D5562"/>
    <w:rsid w:val="003E2F46"/>
    <w:rsid w:val="003E37BE"/>
    <w:rsid w:val="003E62C8"/>
    <w:rsid w:val="003E7399"/>
    <w:rsid w:val="003E742B"/>
    <w:rsid w:val="003F020E"/>
    <w:rsid w:val="003F15BD"/>
    <w:rsid w:val="003F4607"/>
    <w:rsid w:val="003F483C"/>
    <w:rsid w:val="003F5F98"/>
    <w:rsid w:val="003F7D7B"/>
    <w:rsid w:val="00404307"/>
    <w:rsid w:val="00406D78"/>
    <w:rsid w:val="004112DE"/>
    <w:rsid w:val="00415F3E"/>
    <w:rsid w:val="00432B4F"/>
    <w:rsid w:val="00432D7A"/>
    <w:rsid w:val="00434D01"/>
    <w:rsid w:val="004421B3"/>
    <w:rsid w:val="00442207"/>
    <w:rsid w:val="004427A2"/>
    <w:rsid w:val="00443A52"/>
    <w:rsid w:val="004444CB"/>
    <w:rsid w:val="0044529F"/>
    <w:rsid w:val="00445807"/>
    <w:rsid w:val="00446857"/>
    <w:rsid w:val="004504E4"/>
    <w:rsid w:val="00452C95"/>
    <w:rsid w:val="00457C67"/>
    <w:rsid w:val="0046338C"/>
    <w:rsid w:val="00473435"/>
    <w:rsid w:val="004875FF"/>
    <w:rsid w:val="00487F3D"/>
    <w:rsid w:val="0049682D"/>
    <w:rsid w:val="004976FB"/>
    <w:rsid w:val="004A3FD4"/>
    <w:rsid w:val="004A7A87"/>
    <w:rsid w:val="004B239A"/>
    <w:rsid w:val="004B2776"/>
    <w:rsid w:val="004B4FF6"/>
    <w:rsid w:val="004B70EF"/>
    <w:rsid w:val="004B75C9"/>
    <w:rsid w:val="004B7C2E"/>
    <w:rsid w:val="004B7E51"/>
    <w:rsid w:val="004B7FB2"/>
    <w:rsid w:val="004C00F6"/>
    <w:rsid w:val="004C19FA"/>
    <w:rsid w:val="004C39FE"/>
    <w:rsid w:val="004C497B"/>
    <w:rsid w:val="004C658F"/>
    <w:rsid w:val="004D039D"/>
    <w:rsid w:val="004D070D"/>
    <w:rsid w:val="004D4584"/>
    <w:rsid w:val="004D5BB1"/>
    <w:rsid w:val="004D6006"/>
    <w:rsid w:val="004D60CF"/>
    <w:rsid w:val="004D65B4"/>
    <w:rsid w:val="004D6A70"/>
    <w:rsid w:val="004D71BE"/>
    <w:rsid w:val="004E23BA"/>
    <w:rsid w:val="004E41A8"/>
    <w:rsid w:val="004E61ED"/>
    <w:rsid w:val="004F0063"/>
    <w:rsid w:val="004F24D1"/>
    <w:rsid w:val="004F2B97"/>
    <w:rsid w:val="004F38C7"/>
    <w:rsid w:val="004F44F1"/>
    <w:rsid w:val="0050353B"/>
    <w:rsid w:val="00521DA3"/>
    <w:rsid w:val="00533A31"/>
    <w:rsid w:val="00533BD5"/>
    <w:rsid w:val="0053448A"/>
    <w:rsid w:val="00536148"/>
    <w:rsid w:val="005366A0"/>
    <w:rsid w:val="00536B65"/>
    <w:rsid w:val="00540917"/>
    <w:rsid w:val="005532A8"/>
    <w:rsid w:val="00553360"/>
    <w:rsid w:val="00557256"/>
    <w:rsid w:val="0057009D"/>
    <w:rsid w:val="00571D31"/>
    <w:rsid w:val="0057660E"/>
    <w:rsid w:val="00582E73"/>
    <w:rsid w:val="00587D99"/>
    <w:rsid w:val="005923B5"/>
    <w:rsid w:val="00592FC4"/>
    <w:rsid w:val="0059555B"/>
    <w:rsid w:val="00597202"/>
    <w:rsid w:val="00597C52"/>
    <w:rsid w:val="005A082F"/>
    <w:rsid w:val="005A2748"/>
    <w:rsid w:val="005A2749"/>
    <w:rsid w:val="005A758C"/>
    <w:rsid w:val="005B0B81"/>
    <w:rsid w:val="005B146A"/>
    <w:rsid w:val="005B30D7"/>
    <w:rsid w:val="005C20EB"/>
    <w:rsid w:val="005C26A6"/>
    <w:rsid w:val="005D01C4"/>
    <w:rsid w:val="005D12B0"/>
    <w:rsid w:val="005E52B0"/>
    <w:rsid w:val="005F0097"/>
    <w:rsid w:val="005F2913"/>
    <w:rsid w:val="005F4108"/>
    <w:rsid w:val="005F6A54"/>
    <w:rsid w:val="00600F05"/>
    <w:rsid w:val="00601E2B"/>
    <w:rsid w:val="00603EE6"/>
    <w:rsid w:val="00605647"/>
    <w:rsid w:val="00606B52"/>
    <w:rsid w:val="00607FA9"/>
    <w:rsid w:val="00612B32"/>
    <w:rsid w:val="00613553"/>
    <w:rsid w:val="00614978"/>
    <w:rsid w:val="00622846"/>
    <w:rsid w:val="006228A1"/>
    <w:rsid w:val="006229AC"/>
    <w:rsid w:val="0062380F"/>
    <w:rsid w:val="006253F2"/>
    <w:rsid w:val="0062603B"/>
    <w:rsid w:val="00634A27"/>
    <w:rsid w:val="006377ED"/>
    <w:rsid w:val="00637EAF"/>
    <w:rsid w:val="00641E8F"/>
    <w:rsid w:val="00643172"/>
    <w:rsid w:val="0064415E"/>
    <w:rsid w:val="006448BA"/>
    <w:rsid w:val="00644F45"/>
    <w:rsid w:val="00655719"/>
    <w:rsid w:val="006657DB"/>
    <w:rsid w:val="006658CD"/>
    <w:rsid w:val="00676895"/>
    <w:rsid w:val="006833DD"/>
    <w:rsid w:val="00686ED9"/>
    <w:rsid w:val="006870CF"/>
    <w:rsid w:val="006871D0"/>
    <w:rsid w:val="00694DCF"/>
    <w:rsid w:val="00695AB6"/>
    <w:rsid w:val="00696923"/>
    <w:rsid w:val="006A2F0C"/>
    <w:rsid w:val="006B102B"/>
    <w:rsid w:val="006B42C6"/>
    <w:rsid w:val="006B52D6"/>
    <w:rsid w:val="006B69F5"/>
    <w:rsid w:val="006B6C26"/>
    <w:rsid w:val="006C0453"/>
    <w:rsid w:val="006C1DFC"/>
    <w:rsid w:val="006C3FC1"/>
    <w:rsid w:val="006C4130"/>
    <w:rsid w:val="006C6A83"/>
    <w:rsid w:val="006D72DD"/>
    <w:rsid w:val="006E00CC"/>
    <w:rsid w:val="006E346F"/>
    <w:rsid w:val="006E45DF"/>
    <w:rsid w:val="006E4FA5"/>
    <w:rsid w:val="006F073A"/>
    <w:rsid w:val="006F2913"/>
    <w:rsid w:val="006F3DD0"/>
    <w:rsid w:val="006F4ABF"/>
    <w:rsid w:val="006F68DB"/>
    <w:rsid w:val="00701ADC"/>
    <w:rsid w:val="007066CB"/>
    <w:rsid w:val="00710DCB"/>
    <w:rsid w:val="00713633"/>
    <w:rsid w:val="0071552F"/>
    <w:rsid w:val="007246E2"/>
    <w:rsid w:val="00741033"/>
    <w:rsid w:val="00742A56"/>
    <w:rsid w:val="00743AA8"/>
    <w:rsid w:val="00744736"/>
    <w:rsid w:val="00745689"/>
    <w:rsid w:val="00746FDA"/>
    <w:rsid w:val="00747A19"/>
    <w:rsid w:val="007521B2"/>
    <w:rsid w:val="00753A64"/>
    <w:rsid w:val="0075677B"/>
    <w:rsid w:val="00764E15"/>
    <w:rsid w:val="00770B9C"/>
    <w:rsid w:val="00773437"/>
    <w:rsid w:val="0077610F"/>
    <w:rsid w:val="00783165"/>
    <w:rsid w:val="00784657"/>
    <w:rsid w:val="00785862"/>
    <w:rsid w:val="00787F0E"/>
    <w:rsid w:val="00792878"/>
    <w:rsid w:val="00794175"/>
    <w:rsid w:val="00794AF9"/>
    <w:rsid w:val="00795146"/>
    <w:rsid w:val="00797551"/>
    <w:rsid w:val="007A0FC4"/>
    <w:rsid w:val="007A4C8E"/>
    <w:rsid w:val="007A5F65"/>
    <w:rsid w:val="007B171E"/>
    <w:rsid w:val="007B49C1"/>
    <w:rsid w:val="007C0762"/>
    <w:rsid w:val="007C6C35"/>
    <w:rsid w:val="007C7CCB"/>
    <w:rsid w:val="007D014B"/>
    <w:rsid w:val="007D29BA"/>
    <w:rsid w:val="007D3BC5"/>
    <w:rsid w:val="007E6A07"/>
    <w:rsid w:val="007E7241"/>
    <w:rsid w:val="007E7329"/>
    <w:rsid w:val="007F1743"/>
    <w:rsid w:val="007F1865"/>
    <w:rsid w:val="007F2919"/>
    <w:rsid w:val="007F2E28"/>
    <w:rsid w:val="007F67C5"/>
    <w:rsid w:val="007F68E0"/>
    <w:rsid w:val="008013E4"/>
    <w:rsid w:val="008029AE"/>
    <w:rsid w:val="008052CE"/>
    <w:rsid w:val="00806225"/>
    <w:rsid w:val="008063D8"/>
    <w:rsid w:val="00811444"/>
    <w:rsid w:val="008127FC"/>
    <w:rsid w:val="008231F8"/>
    <w:rsid w:val="00823B41"/>
    <w:rsid w:val="00826429"/>
    <w:rsid w:val="00827BBE"/>
    <w:rsid w:val="00831CA8"/>
    <w:rsid w:val="00831E6B"/>
    <w:rsid w:val="0083251E"/>
    <w:rsid w:val="00833A8E"/>
    <w:rsid w:val="008355EA"/>
    <w:rsid w:val="008407BF"/>
    <w:rsid w:val="008412FF"/>
    <w:rsid w:val="0084586B"/>
    <w:rsid w:val="00854D80"/>
    <w:rsid w:val="0085523C"/>
    <w:rsid w:val="00861151"/>
    <w:rsid w:val="00861C7D"/>
    <w:rsid w:val="008648EE"/>
    <w:rsid w:val="00865C9C"/>
    <w:rsid w:val="0087357A"/>
    <w:rsid w:val="00873698"/>
    <w:rsid w:val="008756C7"/>
    <w:rsid w:val="008768D6"/>
    <w:rsid w:val="008852C9"/>
    <w:rsid w:val="00886B4D"/>
    <w:rsid w:val="00887065"/>
    <w:rsid w:val="00887BC2"/>
    <w:rsid w:val="008906D4"/>
    <w:rsid w:val="00891827"/>
    <w:rsid w:val="00893BDC"/>
    <w:rsid w:val="00896924"/>
    <w:rsid w:val="00896F7F"/>
    <w:rsid w:val="008A3AC9"/>
    <w:rsid w:val="008A42DE"/>
    <w:rsid w:val="008A5847"/>
    <w:rsid w:val="008A6212"/>
    <w:rsid w:val="008B1250"/>
    <w:rsid w:val="008B47AA"/>
    <w:rsid w:val="008C0563"/>
    <w:rsid w:val="008D1D69"/>
    <w:rsid w:val="008D1DB2"/>
    <w:rsid w:val="008D2C38"/>
    <w:rsid w:val="008D376C"/>
    <w:rsid w:val="008E26AB"/>
    <w:rsid w:val="008E35BA"/>
    <w:rsid w:val="008E3F38"/>
    <w:rsid w:val="008E4B3E"/>
    <w:rsid w:val="008E6A74"/>
    <w:rsid w:val="008E75A0"/>
    <w:rsid w:val="008F3281"/>
    <w:rsid w:val="008F642D"/>
    <w:rsid w:val="008F7522"/>
    <w:rsid w:val="00903C5B"/>
    <w:rsid w:val="0090499F"/>
    <w:rsid w:val="00905A11"/>
    <w:rsid w:val="009152DE"/>
    <w:rsid w:val="009230EF"/>
    <w:rsid w:val="00926845"/>
    <w:rsid w:val="00927C67"/>
    <w:rsid w:val="00935D35"/>
    <w:rsid w:val="00936FF1"/>
    <w:rsid w:val="00942788"/>
    <w:rsid w:val="00946F94"/>
    <w:rsid w:val="0095511D"/>
    <w:rsid w:val="00962136"/>
    <w:rsid w:val="009668DE"/>
    <w:rsid w:val="009770DE"/>
    <w:rsid w:val="00977F8A"/>
    <w:rsid w:val="00981B6F"/>
    <w:rsid w:val="0098557C"/>
    <w:rsid w:val="009872BA"/>
    <w:rsid w:val="00990110"/>
    <w:rsid w:val="009915A8"/>
    <w:rsid w:val="00992718"/>
    <w:rsid w:val="00997D1F"/>
    <w:rsid w:val="009A2BA6"/>
    <w:rsid w:val="009A2D66"/>
    <w:rsid w:val="009B032A"/>
    <w:rsid w:val="009B1130"/>
    <w:rsid w:val="009B3F88"/>
    <w:rsid w:val="009B5020"/>
    <w:rsid w:val="009C1757"/>
    <w:rsid w:val="009C219B"/>
    <w:rsid w:val="009C51E4"/>
    <w:rsid w:val="009C553E"/>
    <w:rsid w:val="009C7C5E"/>
    <w:rsid w:val="009D2EE8"/>
    <w:rsid w:val="009D6B6B"/>
    <w:rsid w:val="009E04E0"/>
    <w:rsid w:val="009F09B1"/>
    <w:rsid w:val="009F2B54"/>
    <w:rsid w:val="009F3C7C"/>
    <w:rsid w:val="009F44F2"/>
    <w:rsid w:val="00A0398A"/>
    <w:rsid w:val="00A0434C"/>
    <w:rsid w:val="00A056CB"/>
    <w:rsid w:val="00A0574A"/>
    <w:rsid w:val="00A10213"/>
    <w:rsid w:val="00A14848"/>
    <w:rsid w:val="00A170B3"/>
    <w:rsid w:val="00A1726D"/>
    <w:rsid w:val="00A20142"/>
    <w:rsid w:val="00A21B8E"/>
    <w:rsid w:val="00A33504"/>
    <w:rsid w:val="00A33984"/>
    <w:rsid w:val="00A33F03"/>
    <w:rsid w:val="00A3428E"/>
    <w:rsid w:val="00A35384"/>
    <w:rsid w:val="00A3703B"/>
    <w:rsid w:val="00A41C41"/>
    <w:rsid w:val="00A42295"/>
    <w:rsid w:val="00A42C46"/>
    <w:rsid w:val="00A46069"/>
    <w:rsid w:val="00A47204"/>
    <w:rsid w:val="00A52190"/>
    <w:rsid w:val="00A54955"/>
    <w:rsid w:val="00A55F1C"/>
    <w:rsid w:val="00A5614B"/>
    <w:rsid w:val="00A576B3"/>
    <w:rsid w:val="00A6132E"/>
    <w:rsid w:val="00A731F7"/>
    <w:rsid w:val="00A7699B"/>
    <w:rsid w:val="00A77286"/>
    <w:rsid w:val="00A803B5"/>
    <w:rsid w:val="00A86828"/>
    <w:rsid w:val="00A87760"/>
    <w:rsid w:val="00A90FC8"/>
    <w:rsid w:val="00A929AF"/>
    <w:rsid w:val="00A957CB"/>
    <w:rsid w:val="00AA0EA8"/>
    <w:rsid w:val="00AA12E3"/>
    <w:rsid w:val="00AA2AC7"/>
    <w:rsid w:val="00AA2BB1"/>
    <w:rsid w:val="00AA5861"/>
    <w:rsid w:val="00AA74A3"/>
    <w:rsid w:val="00AB3247"/>
    <w:rsid w:val="00AC2382"/>
    <w:rsid w:val="00AC47D8"/>
    <w:rsid w:val="00AC4DFF"/>
    <w:rsid w:val="00AD3A6F"/>
    <w:rsid w:val="00AD6DC1"/>
    <w:rsid w:val="00AD6FA8"/>
    <w:rsid w:val="00AF10DB"/>
    <w:rsid w:val="00AF1EBA"/>
    <w:rsid w:val="00B02465"/>
    <w:rsid w:val="00B0694D"/>
    <w:rsid w:val="00B12768"/>
    <w:rsid w:val="00B142EF"/>
    <w:rsid w:val="00B215C5"/>
    <w:rsid w:val="00B239ED"/>
    <w:rsid w:val="00B24937"/>
    <w:rsid w:val="00B24BA0"/>
    <w:rsid w:val="00B25D42"/>
    <w:rsid w:val="00B3094C"/>
    <w:rsid w:val="00B33DB5"/>
    <w:rsid w:val="00B34957"/>
    <w:rsid w:val="00B357EB"/>
    <w:rsid w:val="00B3743B"/>
    <w:rsid w:val="00B37ABA"/>
    <w:rsid w:val="00B37AF7"/>
    <w:rsid w:val="00B37D5B"/>
    <w:rsid w:val="00B40F93"/>
    <w:rsid w:val="00B500F6"/>
    <w:rsid w:val="00B55C31"/>
    <w:rsid w:val="00B55DE2"/>
    <w:rsid w:val="00B56605"/>
    <w:rsid w:val="00B57966"/>
    <w:rsid w:val="00B619FA"/>
    <w:rsid w:val="00B64176"/>
    <w:rsid w:val="00B656F0"/>
    <w:rsid w:val="00B71153"/>
    <w:rsid w:val="00B71349"/>
    <w:rsid w:val="00B722A4"/>
    <w:rsid w:val="00B7761F"/>
    <w:rsid w:val="00B8091D"/>
    <w:rsid w:val="00B8285C"/>
    <w:rsid w:val="00B828A9"/>
    <w:rsid w:val="00B83A58"/>
    <w:rsid w:val="00B851FD"/>
    <w:rsid w:val="00B87C64"/>
    <w:rsid w:val="00B91572"/>
    <w:rsid w:val="00B96C22"/>
    <w:rsid w:val="00BA2185"/>
    <w:rsid w:val="00BA377C"/>
    <w:rsid w:val="00BB12CB"/>
    <w:rsid w:val="00BB4141"/>
    <w:rsid w:val="00BC3F66"/>
    <w:rsid w:val="00BC7AF6"/>
    <w:rsid w:val="00BD19C8"/>
    <w:rsid w:val="00BD2A3F"/>
    <w:rsid w:val="00BD3132"/>
    <w:rsid w:val="00BD3540"/>
    <w:rsid w:val="00BD7BF4"/>
    <w:rsid w:val="00BE6A34"/>
    <w:rsid w:val="00BF0D37"/>
    <w:rsid w:val="00BF1F33"/>
    <w:rsid w:val="00BF2D74"/>
    <w:rsid w:val="00BF4888"/>
    <w:rsid w:val="00BF56C5"/>
    <w:rsid w:val="00BF7857"/>
    <w:rsid w:val="00C03FE2"/>
    <w:rsid w:val="00C10CBD"/>
    <w:rsid w:val="00C1103C"/>
    <w:rsid w:val="00C15018"/>
    <w:rsid w:val="00C171A1"/>
    <w:rsid w:val="00C23524"/>
    <w:rsid w:val="00C253D6"/>
    <w:rsid w:val="00C26195"/>
    <w:rsid w:val="00C35D1F"/>
    <w:rsid w:val="00C431EA"/>
    <w:rsid w:val="00C4506D"/>
    <w:rsid w:val="00C53EFF"/>
    <w:rsid w:val="00C549A9"/>
    <w:rsid w:val="00C55875"/>
    <w:rsid w:val="00C579B9"/>
    <w:rsid w:val="00C70D99"/>
    <w:rsid w:val="00C7335B"/>
    <w:rsid w:val="00C7686A"/>
    <w:rsid w:val="00C825B1"/>
    <w:rsid w:val="00C86AB8"/>
    <w:rsid w:val="00C86DF4"/>
    <w:rsid w:val="00C9361C"/>
    <w:rsid w:val="00C95C89"/>
    <w:rsid w:val="00CA0573"/>
    <w:rsid w:val="00CB18B2"/>
    <w:rsid w:val="00CC2498"/>
    <w:rsid w:val="00CC2C7E"/>
    <w:rsid w:val="00CC4400"/>
    <w:rsid w:val="00CC46F6"/>
    <w:rsid w:val="00CD1CB5"/>
    <w:rsid w:val="00CD3478"/>
    <w:rsid w:val="00CD615E"/>
    <w:rsid w:val="00CD7DC8"/>
    <w:rsid w:val="00CE293C"/>
    <w:rsid w:val="00CE3EDC"/>
    <w:rsid w:val="00CE67EB"/>
    <w:rsid w:val="00CF04BB"/>
    <w:rsid w:val="00CF2EE1"/>
    <w:rsid w:val="00CF692D"/>
    <w:rsid w:val="00CF7F3B"/>
    <w:rsid w:val="00D028FC"/>
    <w:rsid w:val="00D10243"/>
    <w:rsid w:val="00D1184D"/>
    <w:rsid w:val="00D13124"/>
    <w:rsid w:val="00D14605"/>
    <w:rsid w:val="00D147AA"/>
    <w:rsid w:val="00D155C7"/>
    <w:rsid w:val="00D171B5"/>
    <w:rsid w:val="00D228B2"/>
    <w:rsid w:val="00D245EC"/>
    <w:rsid w:val="00D24FFA"/>
    <w:rsid w:val="00D311D7"/>
    <w:rsid w:val="00D3763B"/>
    <w:rsid w:val="00D45AB0"/>
    <w:rsid w:val="00D46E07"/>
    <w:rsid w:val="00D47C2A"/>
    <w:rsid w:val="00D50C6B"/>
    <w:rsid w:val="00D524E5"/>
    <w:rsid w:val="00D576DD"/>
    <w:rsid w:val="00D631D5"/>
    <w:rsid w:val="00D63534"/>
    <w:rsid w:val="00D648C0"/>
    <w:rsid w:val="00D67E71"/>
    <w:rsid w:val="00D72057"/>
    <w:rsid w:val="00D7327D"/>
    <w:rsid w:val="00D773F3"/>
    <w:rsid w:val="00D77624"/>
    <w:rsid w:val="00D83424"/>
    <w:rsid w:val="00D83629"/>
    <w:rsid w:val="00D84988"/>
    <w:rsid w:val="00D84D3B"/>
    <w:rsid w:val="00D901E3"/>
    <w:rsid w:val="00D91316"/>
    <w:rsid w:val="00D930A7"/>
    <w:rsid w:val="00D93E2F"/>
    <w:rsid w:val="00D94B66"/>
    <w:rsid w:val="00D9617B"/>
    <w:rsid w:val="00D97A3C"/>
    <w:rsid w:val="00DA20C6"/>
    <w:rsid w:val="00DA322B"/>
    <w:rsid w:val="00DA337E"/>
    <w:rsid w:val="00DA78A1"/>
    <w:rsid w:val="00DB050C"/>
    <w:rsid w:val="00DB6010"/>
    <w:rsid w:val="00DB6484"/>
    <w:rsid w:val="00DC48BA"/>
    <w:rsid w:val="00DD6FC9"/>
    <w:rsid w:val="00DE02D3"/>
    <w:rsid w:val="00DE3622"/>
    <w:rsid w:val="00DE4903"/>
    <w:rsid w:val="00DE4CB7"/>
    <w:rsid w:val="00DE5E75"/>
    <w:rsid w:val="00DF1554"/>
    <w:rsid w:val="00DF15C7"/>
    <w:rsid w:val="00DF3310"/>
    <w:rsid w:val="00DF7B83"/>
    <w:rsid w:val="00DF7EDD"/>
    <w:rsid w:val="00E03F1D"/>
    <w:rsid w:val="00E05123"/>
    <w:rsid w:val="00E06765"/>
    <w:rsid w:val="00E13EA3"/>
    <w:rsid w:val="00E13F8B"/>
    <w:rsid w:val="00E17E3F"/>
    <w:rsid w:val="00E205F6"/>
    <w:rsid w:val="00E22ED3"/>
    <w:rsid w:val="00E23696"/>
    <w:rsid w:val="00E248DF"/>
    <w:rsid w:val="00E25CE6"/>
    <w:rsid w:val="00E31E76"/>
    <w:rsid w:val="00E34799"/>
    <w:rsid w:val="00E3665A"/>
    <w:rsid w:val="00E36A7C"/>
    <w:rsid w:val="00E37D9A"/>
    <w:rsid w:val="00E40504"/>
    <w:rsid w:val="00E420FC"/>
    <w:rsid w:val="00E4492E"/>
    <w:rsid w:val="00E4499E"/>
    <w:rsid w:val="00E45C7B"/>
    <w:rsid w:val="00E45FB3"/>
    <w:rsid w:val="00E518F9"/>
    <w:rsid w:val="00E55D71"/>
    <w:rsid w:val="00E563D4"/>
    <w:rsid w:val="00E5747E"/>
    <w:rsid w:val="00E632D8"/>
    <w:rsid w:val="00E64FEF"/>
    <w:rsid w:val="00E66564"/>
    <w:rsid w:val="00E7014A"/>
    <w:rsid w:val="00E809DD"/>
    <w:rsid w:val="00E81A1A"/>
    <w:rsid w:val="00E844B3"/>
    <w:rsid w:val="00E90321"/>
    <w:rsid w:val="00E9117C"/>
    <w:rsid w:val="00E95DA9"/>
    <w:rsid w:val="00E95FCC"/>
    <w:rsid w:val="00E9718E"/>
    <w:rsid w:val="00E97606"/>
    <w:rsid w:val="00E97B1A"/>
    <w:rsid w:val="00EA0346"/>
    <w:rsid w:val="00EA4616"/>
    <w:rsid w:val="00EA5702"/>
    <w:rsid w:val="00EA6701"/>
    <w:rsid w:val="00EA7B8F"/>
    <w:rsid w:val="00EB152D"/>
    <w:rsid w:val="00EB2566"/>
    <w:rsid w:val="00EB4757"/>
    <w:rsid w:val="00EB5533"/>
    <w:rsid w:val="00EB596D"/>
    <w:rsid w:val="00EB6482"/>
    <w:rsid w:val="00EB6F7D"/>
    <w:rsid w:val="00EC4472"/>
    <w:rsid w:val="00EE044F"/>
    <w:rsid w:val="00EE15D9"/>
    <w:rsid w:val="00EE234B"/>
    <w:rsid w:val="00EE5F2F"/>
    <w:rsid w:val="00EF1F7E"/>
    <w:rsid w:val="00EF2575"/>
    <w:rsid w:val="00F05C25"/>
    <w:rsid w:val="00F0663A"/>
    <w:rsid w:val="00F141A8"/>
    <w:rsid w:val="00F218A1"/>
    <w:rsid w:val="00F235F6"/>
    <w:rsid w:val="00F23D1C"/>
    <w:rsid w:val="00F2585C"/>
    <w:rsid w:val="00F26130"/>
    <w:rsid w:val="00F3548E"/>
    <w:rsid w:val="00F363D0"/>
    <w:rsid w:val="00F3724B"/>
    <w:rsid w:val="00F37BF7"/>
    <w:rsid w:val="00F40988"/>
    <w:rsid w:val="00F430B9"/>
    <w:rsid w:val="00F43EB7"/>
    <w:rsid w:val="00F474E0"/>
    <w:rsid w:val="00F47687"/>
    <w:rsid w:val="00F50FA6"/>
    <w:rsid w:val="00F5256E"/>
    <w:rsid w:val="00F541E5"/>
    <w:rsid w:val="00F5639E"/>
    <w:rsid w:val="00F568DE"/>
    <w:rsid w:val="00F56A3D"/>
    <w:rsid w:val="00F60034"/>
    <w:rsid w:val="00F6521D"/>
    <w:rsid w:val="00F736D5"/>
    <w:rsid w:val="00F816B7"/>
    <w:rsid w:val="00F819B4"/>
    <w:rsid w:val="00F820B9"/>
    <w:rsid w:val="00F828E3"/>
    <w:rsid w:val="00F83088"/>
    <w:rsid w:val="00F873EE"/>
    <w:rsid w:val="00F90668"/>
    <w:rsid w:val="00F953B5"/>
    <w:rsid w:val="00F97B46"/>
    <w:rsid w:val="00F97DCF"/>
    <w:rsid w:val="00FA0185"/>
    <w:rsid w:val="00FA13F3"/>
    <w:rsid w:val="00FA3073"/>
    <w:rsid w:val="00FA5D6E"/>
    <w:rsid w:val="00FB35AE"/>
    <w:rsid w:val="00FB690D"/>
    <w:rsid w:val="00FB7F68"/>
    <w:rsid w:val="00FC1F52"/>
    <w:rsid w:val="00FC44AC"/>
    <w:rsid w:val="00FD1CA1"/>
    <w:rsid w:val="00FD2167"/>
    <w:rsid w:val="00FD5406"/>
    <w:rsid w:val="00FE34E4"/>
    <w:rsid w:val="00FE5289"/>
    <w:rsid w:val="00FF182C"/>
    <w:rsid w:val="00FF1982"/>
    <w:rsid w:val="00FF36F6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862A"/>
  <w15:docId w15:val="{4E1E881C-EE7D-4EB6-ACF9-9A0BDDE2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632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632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4D5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2D8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32D8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32D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6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6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E632D8"/>
  </w:style>
  <w:style w:type="paragraph" w:customStyle="1" w:styleId="tekstob">
    <w:name w:val="tekstob"/>
    <w:basedOn w:val="a"/>
    <w:rsid w:val="00E6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6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632D8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E632D8"/>
    <w:rPr>
      <w:rFonts w:cs="Times New Roman"/>
      <w:i/>
    </w:rPr>
  </w:style>
  <w:style w:type="paragraph" w:styleId="a8">
    <w:name w:val="Revision"/>
    <w:hidden/>
    <w:uiPriority w:val="99"/>
    <w:semiHidden/>
    <w:rsid w:val="00E632D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632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D8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63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32D8"/>
    <w:rPr>
      <w:rFonts w:eastAsiaTheme="minorEastAsia" w:cs="Times New Roman"/>
      <w:lang w:eastAsia="ru-RU"/>
    </w:rPr>
  </w:style>
  <w:style w:type="paragraph" w:customStyle="1" w:styleId="headertext">
    <w:name w:val="headertext"/>
    <w:basedOn w:val="a"/>
    <w:uiPriority w:val="99"/>
    <w:rsid w:val="00E6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rsid w:val="00E632D8"/>
  </w:style>
  <w:style w:type="table" w:styleId="ad">
    <w:name w:val="Table Grid"/>
    <w:basedOn w:val="a1"/>
    <w:uiPriority w:val="39"/>
    <w:rsid w:val="00E632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4E61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4D5B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">
    <w:name w:val="footnote text"/>
    <w:basedOn w:val="a"/>
    <w:link w:val="af0"/>
    <w:uiPriority w:val="99"/>
    <w:rsid w:val="0095511D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5511D"/>
    <w:rPr>
      <w:rFonts w:ascii="Calibri" w:eastAsia="Calibri" w:hAnsi="Calibri" w:cs="Calibri"/>
      <w:sz w:val="20"/>
      <w:szCs w:val="20"/>
    </w:rPr>
  </w:style>
  <w:style w:type="character" w:styleId="af1">
    <w:name w:val="footnote reference"/>
    <w:uiPriority w:val="99"/>
    <w:rsid w:val="0095511D"/>
    <w:rPr>
      <w:vertAlign w:val="superscript"/>
    </w:rPr>
  </w:style>
  <w:style w:type="paragraph" w:customStyle="1" w:styleId="FORMATTEXT">
    <w:name w:val=".FORMATTEXT"/>
    <w:uiPriority w:val="99"/>
    <w:rsid w:val="0000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8E35BA"/>
    <w:rPr>
      <w:rFonts w:ascii="NewtonC" w:hAnsi="NewtonC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B70BF"/>
  </w:style>
  <w:style w:type="table" w:customStyle="1" w:styleId="12">
    <w:name w:val="Сетка таблицы1"/>
    <w:basedOn w:val="a1"/>
    <w:next w:val="ad"/>
    <w:uiPriority w:val="99"/>
    <w:rsid w:val="003B70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"/>
    <w:basedOn w:val="a0"/>
    <w:uiPriority w:val="99"/>
    <w:rsid w:val="003B70BF"/>
    <w:rPr>
      <w:rFonts w:cs="Times New Roman"/>
    </w:rPr>
  </w:style>
  <w:style w:type="character" w:styleId="af2">
    <w:name w:val="Strong"/>
    <w:basedOn w:val="a0"/>
    <w:uiPriority w:val="99"/>
    <w:qFormat/>
    <w:rsid w:val="003B70BF"/>
    <w:rPr>
      <w:rFonts w:cs="Times New Roman"/>
      <w:b/>
      <w:bCs/>
    </w:rPr>
  </w:style>
  <w:style w:type="character" w:styleId="af3">
    <w:name w:val="FollowedHyperlink"/>
    <w:basedOn w:val="a0"/>
    <w:uiPriority w:val="99"/>
    <w:semiHidden/>
    <w:rsid w:val="003B70BF"/>
    <w:rPr>
      <w:rFonts w:cs="Times New Roman"/>
      <w:color w:val="800080"/>
      <w:u w:val="single"/>
    </w:rPr>
  </w:style>
  <w:style w:type="character" w:customStyle="1" w:styleId="af4">
    <w:name w:val="Гипертекстовая ссылка"/>
    <w:uiPriority w:val="99"/>
    <w:rsid w:val="003B70BF"/>
    <w:rPr>
      <w:color w:val="auto"/>
    </w:rPr>
  </w:style>
  <w:style w:type="paragraph" w:customStyle="1" w:styleId="af5">
    <w:name w:val="Сноска"/>
    <w:basedOn w:val="a"/>
    <w:next w:val="a"/>
    <w:uiPriority w:val="99"/>
    <w:rsid w:val="003B70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</w:rPr>
  </w:style>
  <w:style w:type="paragraph" w:customStyle="1" w:styleId="pcenter1">
    <w:name w:val="pcenter1"/>
    <w:basedOn w:val="a"/>
    <w:uiPriority w:val="99"/>
    <w:rsid w:val="003B70BF"/>
    <w:pPr>
      <w:spacing w:before="100" w:beforeAutospacing="1" w:after="180" w:line="330" w:lineRule="atLeast"/>
      <w:jc w:val="center"/>
    </w:pPr>
    <w:rPr>
      <w:rFonts w:ascii="Calibri" w:eastAsia="Times New Roman" w:hAnsi="Calibri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3B7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pcenter">
    <w:name w:val="pcenter"/>
    <w:basedOn w:val="a"/>
    <w:uiPriority w:val="99"/>
    <w:rsid w:val="003B70BF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</w:rPr>
  </w:style>
  <w:style w:type="paragraph" w:customStyle="1" w:styleId="formattext0">
    <w:name w:val="formattext"/>
    <w:basedOn w:val="a"/>
    <w:uiPriority w:val="99"/>
    <w:rsid w:val="003B70BF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</w:rPr>
  </w:style>
  <w:style w:type="character" w:styleId="af7">
    <w:name w:val="annotation reference"/>
    <w:basedOn w:val="a0"/>
    <w:uiPriority w:val="99"/>
    <w:semiHidden/>
    <w:rsid w:val="003B70B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3B70BF"/>
    <w:pPr>
      <w:suppressAutoHyphens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B70BF"/>
    <w:rPr>
      <w:rFonts w:ascii="Calibri" w:eastAsia="SimSun" w:hAnsi="Calibri" w:cs="Calibri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rsid w:val="003B70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B70BF"/>
    <w:rPr>
      <w:rFonts w:ascii="Calibri" w:eastAsia="SimSun" w:hAnsi="Calibri" w:cs="Calibri"/>
      <w:b/>
      <w:bCs/>
      <w:sz w:val="20"/>
      <w:szCs w:val="20"/>
      <w:lang w:eastAsia="ar-SA"/>
    </w:rPr>
  </w:style>
  <w:style w:type="paragraph" w:customStyle="1" w:styleId="s16">
    <w:name w:val="s_16"/>
    <w:basedOn w:val="a"/>
    <w:uiPriority w:val="99"/>
    <w:rsid w:val="003B70BF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</w:rPr>
  </w:style>
  <w:style w:type="paragraph" w:customStyle="1" w:styleId="14">
    <w:name w:val="Абзац списка1"/>
    <w:basedOn w:val="a"/>
    <w:rsid w:val="005E52B0"/>
    <w:pPr>
      <w:spacing w:after="0" w:line="240" w:lineRule="auto"/>
      <w:ind w:left="720"/>
    </w:pPr>
    <w:rPr>
      <w:rFonts w:ascii="Times New Roman" w:eastAsia="Cambria Math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0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72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46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52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428BCA"/>
                        <w:left w:val="single" w:sz="24" w:space="5" w:color="428BCA"/>
                        <w:bottom w:val="none" w:sz="0" w:space="0" w:color="428BCA"/>
                        <w:right w:val="none" w:sz="0" w:space="0" w:color="428BCA"/>
                      </w:divBdr>
                      <w:divsChild>
                        <w:div w:id="20880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702">
          <w:marLeft w:val="0"/>
          <w:marRight w:val="1500"/>
          <w:marTop w:val="0"/>
          <w:marBottom w:val="0"/>
          <w:divBdr>
            <w:top w:val="none" w:sz="0" w:space="0" w:color="428BCA"/>
            <w:left w:val="single" w:sz="24" w:space="5" w:color="428BCA"/>
            <w:bottom w:val="none" w:sz="0" w:space="0" w:color="428BCA"/>
            <w:right w:val="none" w:sz="0" w:space="0" w:color="428BCA"/>
          </w:divBdr>
          <w:divsChild>
            <w:div w:id="803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828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31" w:color="FAEBCC"/>
            <w:bottom w:val="single" w:sz="6" w:space="11" w:color="FAEBCC"/>
            <w:right w:val="single" w:sz="6" w:space="11" w:color="FAEBCC"/>
          </w:divBdr>
        </w:div>
      </w:divsChild>
    </w:div>
    <w:div w:id="128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798">
          <w:marLeft w:val="0"/>
          <w:marRight w:val="0"/>
          <w:marTop w:val="0"/>
          <w:marBottom w:val="0"/>
          <w:divBdr>
            <w:top w:val="single" w:sz="2" w:space="28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5298546">
              <w:marLeft w:val="0"/>
              <w:marRight w:val="0"/>
              <w:marTop w:val="0"/>
              <w:marBottom w:val="0"/>
              <w:divBdr>
                <w:top w:val="none" w:sz="0" w:space="6" w:color="E5E5E5"/>
                <w:left w:val="none" w:sz="0" w:space="0" w:color="E5E5E5"/>
                <w:bottom w:val="single" w:sz="6" w:space="7" w:color="E5E5E5"/>
                <w:right w:val="none" w:sz="0" w:space="0" w:color="E5E5E5"/>
              </w:divBdr>
              <w:divsChild>
                <w:div w:id="28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9174">
              <w:marLeft w:val="0"/>
              <w:marRight w:val="0"/>
              <w:marTop w:val="0"/>
              <w:marBottom w:val="0"/>
              <w:divBdr>
                <w:top w:val="none" w:sz="0" w:space="7" w:color="E5E5E5"/>
                <w:left w:val="none" w:sz="0" w:space="7" w:color="E5E5E5"/>
                <w:bottom w:val="none" w:sz="0" w:space="7" w:color="E5E5E5"/>
                <w:right w:val="none" w:sz="0" w:space="7" w:color="E5E5E5"/>
              </w:divBdr>
              <w:divsChild>
                <w:div w:id="3257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7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1" w:color="BCE8F1"/>
                        <w:left w:val="single" w:sz="24" w:space="11" w:color="428BCA"/>
                        <w:bottom w:val="single" w:sz="6" w:space="11" w:color="BCE8F1"/>
                        <w:right w:val="single" w:sz="6" w:space="11" w:color="BCE8F1"/>
                      </w:divBdr>
                    </w:div>
                    <w:div w:id="12870059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1" w:color="FAEBCC"/>
                        <w:left w:val="single" w:sz="24" w:space="11" w:color="F0AD4E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</w:divsChild>
            </w:div>
          </w:divsChild>
        </w:div>
      </w:divsChild>
    </w:div>
    <w:div w:id="151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7585" TargetMode="External"/><Relationship Id="rId13" Type="http://schemas.openxmlformats.org/officeDocument/2006/relationships/hyperlink" Target="http://base.garant.ru/4178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417823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216798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2.kodeks.ru/document/55569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75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2E63-5D25-4A28-B193-B5062F1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7945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Виткова Ольга Николаевна</dc:creator>
  <cp:keywords/>
  <dc:description/>
  <cp:lastModifiedBy>user2</cp:lastModifiedBy>
  <cp:revision>2</cp:revision>
  <cp:lastPrinted>2016-02-03T07:12:00Z</cp:lastPrinted>
  <dcterms:created xsi:type="dcterms:W3CDTF">2021-05-26T23:06:00Z</dcterms:created>
  <dcterms:modified xsi:type="dcterms:W3CDTF">2021-05-26T23:06:00Z</dcterms:modified>
</cp:coreProperties>
</file>