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9F" w:rsidRDefault="00C93C9F" w:rsidP="00C93C9F">
      <w:pPr>
        <w:framePr w:w="4872" w:h="4992" w:hRule="exact" w:wrap="around" w:vAnchor="text" w:hAnchor="page" w:x="1326" w:y="843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20D21AA4" wp14:editId="3754B742">
            <wp:extent cx="3096895" cy="3329305"/>
            <wp:effectExtent l="0" t="0" r="8255" b="4445"/>
            <wp:docPr id="1" name="Рисунок 1" descr="C:\Users\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C9F" w:rsidRDefault="00C93C9F" w:rsidP="00C93C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Default="00C93C9F" w:rsidP="00C93C9F">
      <w:pPr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3A356D" w:rsidRDefault="003A356D" w:rsidP="00C93C9F">
      <w:pPr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Default="00C93C9F" w:rsidP="00C93C9F">
      <w:pPr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Default="00C93C9F" w:rsidP="00C93C9F">
      <w:pPr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Default="00C93C9F" w:rsidP="00C93C9F">
      <w:pPr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Default="00C93C9F" w:rsidP="00C93C9F">
      <w:pPr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Pr="00420FA0" w:rsidRDefault="00C93C9F" w:rsidP="00C93C9F">
      <w:pPr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420FA0">
        <w:rPr>
          <w:rFonts w:ascii="Times New Roman" w:hAnsi="Times New Roman" w:cs="Times New Roman"/>
          <w:sz w:val="26"/>
          <w:szCs w:val="26"/>
          <w:lang w:val="ru-RU"/>
        </w:rPr>
        <w:t>И.о</w:t>
      </w:r>
      <w:proofErr w:type="spellEnd"/>
      <w:r w:rsidRPr="00420FA0">
        <w:rPr>
          <w:rFonts w:ascii="Times New Roman" w:hAnsi="Times New Roman" w:cs="Times New Roman"/>
          <w:sz w:val="26"/>
          <w:szCs w:val="26"/>
          <w:lang w:val="ru-RU"/>
        </w:rPr>
        <w:t>. руководителя Приморского территориального управления Росрыболовства</w:t>
      </w:r>
    </w:p>
    <w:p w:rsidR="00C93C9F" w:rsidRPr="00420FA0" w:rsidRDefault="00C93C9F" w:rsidP="00C93C9F">
      <w:pPr>
        <w:ind w:left="5529"/>
        <w:rPr>
          <w:rFonts w:ascii="Times New Roman" w:hAnsi="Times New Roman" w:cs="Times New Roman"/>
          <w:sz w:val="26"/>
          <w:szCs w:val="26"/>
          <w:lang w:val="ru-RU"/>
        </w:rPr>
      </w:pPr>
    </w:p>
    <w:p w:rsidR="00C93C9F" w:rsidRPr="00420FA0" w:rsidRDefault="00C93C9F" w:rsidP="00C93C9F">
      <w:pPr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420FA0">
        <w:rPr>
          <w:rFonts w:ascii="Times New Roman" w:hAnsi="Times New Roman" w:cs="Times New Roman"/>
          <w:sz w:val="26"/>
          <w:szCs w:val="26"/>
          <w:lang w:val="ru-RU"/>
        </w:rPr>
        <w:t>Зудихину</w:t>
      </w:r>
      <w:proofErr w:type="spellEnd"/>
      <w:r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 А.С</w:t>
      </w:r>
    </w:p>
    <w:p w:rsidR="00C93C9F" w:rsidRDefault="00C93C9F" w:rsidP="00C93C9F">
      <w:pPr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Default="00C93C9F" w:rsidP="00C93C9F">
      <w:pPr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Default="00C93C9F" w:rsidP="00C93C9F">
      <w:pPr>
        <w:ind w:left="5529"/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Default="00C93C9F" w:rsidP="00C93C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Default="00C93C9F" w:rsidP="00C93C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Default="00C93C9F" w:rsidP="00C93C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Default="00C93C9F" w:rsidP="00C93C9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3C9F" w:rsidRPr="00420FA0" w:rsidRDefault="00420FA0" w:rsidP="00C93C9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18</w:t>
      </w:r>
      <w:r w:rsidR="00C93C9F" w:rsidRPr="00420FA0">
        <w:rPr>
          <w:rFonts w:ascii="Times New Roman" w:hAnsi="Times New Roman" w:cs="Times New Roman"/>
          <w:sz w:val="26"/>
          <w:szCs w:val="26"/>
          <w:lang w:val="ru-RU"/>
        </w:rPr>
        <w:t>.10.2019 № 2/</w:t>
      </w:r>
      <w:proofErr w:type="gramStart"/>
      <w:r w:rsidR="00C93C9F" w:rsidRPr="00420FA0">
        <w:rPr>
          <w:rFonts w:ascii="Times New Roman" w:hAnsi="Times New Roman" w:cs="Times New Roman"/>
          <w:sz w:val="26"/>
          <w:szCs w:val="26"/>
          <w:lang w:val="ru-RU"/>
        </w:rPr>
        <w:t>57  -</w:t>
      </w:r>
      <w:proofErr w:type="gramEnd"/>
      <w:r w:rsidR="00C93C9F"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 2019</w:t>
      </w:r>
    </w:p>
    <w:p w:rsidR="00CB6B75" w:rsidRPr="00420FA0" w:rsidRDefault="00CB6B75" w:rsidP="00C93C9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B6B75" w:rsidRPr="00420FA0" w:rsidRDefault="00CB6B75" w:rsidP="00CB6B7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0FA0">
        <w:rPr>
          <w:rFonts w:ascii="Times New Roman" w:hAnsi="Times New Roman" w:cs="Times New Roman"/>
          <w:sz w:val="26"/>
          <w:szCs w:val="26"/>
          <w:lang w:val="ru-RU"/>
        </w:rPr>
        <w:t>О предоставлении разъяснения</w:t>
      </w:r>
    </w:p>
    <w:p w:rsidR="00C93C9F" w:rsidRPr="00420FA0" w:rsidRDefault="00C93C9F" w:rsidP="00C93C9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93C9F" w:rsidRPr="00420FA0" w:rsidRDefault="00C93C9F" w:rsidP="00C93C9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420FA0">
        <w:rPr>
          <w:rFonts w:ascii="Times New Roman" w:hAnsi="Times New Roman" w:cs="Times New Roman"/>
          <w:sz w:val="26"/>
          <w:szCs w:val="26"/>
          <w:lang w:val="ru-RU"/>
        </w:rPr>
        <w:t>Уважаемый Алексей Сергеевич!</w:t>
      </w:r>
    </w:p>
    <w:p w:rsidR="00C93C9F" w:rsidRPr="00420FA0" w:rsidRDefault="00C93C9F" w:rsidP="00C93C9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93C9F" w:rsidRPr="00420FA0" w:rsidRDefault="00CB6B75" w:rsidP="00C93C9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0FA0">
        <w:rPr>
          <w:rFonts w:ascii="Times New Roman" w:hAnsi="Times New Roman" w:cs="Times New Roman"/>
          <w:sz w:val="26"/>
          <w:szCs w:val="26"/>
          <w:lang w:val="ru-RU"/>
        </w:rPr>
        <w:t>Ассоциа</w:t>
      </w:r>
      <w:r w:rsidR="00CB7CDC" w:rsidRPr="00420FA0">
        <w:rPr>
          <w:rFonts w:ascii="Times New Roman" w:hAnsi="Times New Roman" w:cs="Times New Roman"/>
          <w:sz w:val="26"/>
          <w:szCs w:val="26"/>
          <w:lang w:val="ru-RU"/>
        </w:rPr>
        <w:t>ци</w:t>
      </w:r>
      <w:r w:rsidRPr="00420FA0">
        <w:rPr>
          <w:rFonts w:ascii="Times New Roman" w:hAnsi="Times New Roman" w:cs="Times New Roman"/>
          <w:sz w:val="26"/>
          <w:szCs w:val="26"/>
          <w:lang w:val="ru-RU"/>
        </w:rPr>
        <w:t>я АМКОР просит Вас дать поручение о разъяснении порядка применения статистического отчета по форме № 1-П (рыба) для предприятий аквакультуры</w:t>
      </w:r>
      <w:r w:rsidR="00420FA0">
        <w:rPr>
          <w:rFonts w:ascii="Times New Roman" w:hAnsi="Times New Roman" w:cs="Times New Roman"/>
          <w:sz w:val="26"/>
          <w:szCs w:val="26"/>
          <w:lang w:val="ru-RU"/>
        </w:rPr>
        <w:t xml:space="preserve"> (не позднее срока предоставления отчета - </w:t>
      </w:r>
      <w:r w:rsidR="00420FA0" w:rsidRPr="00420FA0">
        <w:rPr>
          <w:rFonts w:ascii="Times New Roman" w:hAnsi="Times New Roman" w:cs="Times New Roman"/>
          <w:b/>
          <w:sz w:val="26"/>
          <w:szCs w:val="26"/>
          <w:lang w:val="ru-RU"/>
        </w:rPr>
        <w:t>30 октября</w:t>
      </w:r>
      <w:r w:rsidR="00420FA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420FA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B6B75" w:rsidRPr="00420FA0" w:rsidRDefault="00CB7CDC" w:rsidP="00C93C9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0FA0">
        <w:rPr>
          <w:rFonts w:ascii="Times New Roman" w:hAnsi="Times New Roman" w:cs="Times New Roman"/>
          <w:sz w:val="26"/>
          <w:szCs w:val="26"/>
          <w:lang w:val="ru-RU"/>
        </w:rPr>
        <w:t>Так, в</w:t>
      </w:r>
      <w:r w:rsidR="00CB6B75"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 соответствии с п.1 Указания по заполнению формы статистического наблюдения 1-П (рыба</w:t>
      </w:r>
      <w:r w:rsidR="00420FA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CB6B75"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 (утв. приказом Росстата от 27.06.2019 № 362) данная форма предоставляется юридическими лицами и гражданами (</w:t>
      </w:r>
      <w:r w:rsidR="00CB6B75" w:rsidRPr="00420FA0">
        <w:rPr>
          <w:rFonts w:ascii="Times New Roman" w:hAnsi="Times New Roman" w:cs="Times New Roman"/>
          <w:b/>
          <w:sz w:val="26"/>
          <w:szCs w:val="26"/>
          <w:lang w:val="ru-RU"/>
        </w:rPr>
        <w:t>кроме субъектов малого предпринимательства</w:t>
      </w:r>
      <w:r w:rsidR="00CB6B75"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), занимающимися добычей (выловом) водных биоресурсов на основании выданных </w:t>
      </w:r>
      <w:r w:rsidR="00CB6B75" w:rsidRPr="00420FA0">
        <w:rPr>
          <w:rFonts w:ascii="Times New Roman" w:hAnsi="Times New Roman" w:cs="Times New Roman"/>
          <w:b/>
          <w:sz w:val="26"/>
          <w:szCs w:val="26"/>
          <w:lang w:val="ru-RU"/>
        </w:rPr>
        <w:t>разрешений</w:t>
      </w:r>
      <w:r w:rsidR="00CB6B75"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 на добычу (вылов) водных биоресурсов.</w:t>
      </w:r>
    </w:p>
    <w:p w:rsidR="00CB6B75" w:rsidRPr="00420FA0" w:rsidRDefault="00CB6B75" w:rsidP="00C93C9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CB7CDC"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разделе 1 </w:t>
      </w:r>
      <w:r w:rsidR="00420FA0">
        <w:rPr>
          <w:rFonts w:ascii="Times New Roman" w:hAnsi="Times New Roman" w:cs="Times New Roman"/>
          <w:sz w:val="26"/>
          <w:szCs w:val="26"/>
          <w:lang w:val="ru-RU"/>
        </w:rPr>
        <w:t xml:space="preserve">указанной формы </w:t>
      </w:r>
      <w:r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установлена обязательная позиция, требующая предоставление сведений о добыче (вылове) водных биоресурсов </w:t>
      </w:r>
      <w:r w:rsidR="00420FA0">
        <w:rPr>
          <w:rFonts w:ascii="Times New Roman" w:hAnsi="Times New Roman" w:cs="Times New Roman"/>
          <w:sz w:val="26"/>
          <w:szCs w:val="26"/>
          <w:lang w:val="ru-RU"/>
        </w:rPr>
        <w:t xml:space="preserve">только </w:t>
      </w:r>
      <w:r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в разрезе предоставленных </w:t>
      </w:r>
      <w:r w:rsidRPr="00420FA0">
        <w:rPr>
          <w:rFonts w:ascii="Times New Roman" w:hAnsi="Times New Roman" w:cs="Times New Roman"/>
          <w:b/>
          <w:sz w:val="26"/>
          <w:szCs w:val="26"/>
          <w:lang w:val="ru-RU"/>
        </w:rPr>
        <w:t>квот</w:t>
      </w:r>
      <w:r w:rsidR="00CB7CDC" w:rsidRPr="00420FA0">
        <w:rPr>
          <w:rFonts w:ascii="Times New Roman" w:hAnsi="Times New Roman" w:cs="Times New Roman"/>
          <w:sz w:val="26"/>
          <w:szCs w:val="26"/>
          <w:lang w:val="ru-RU"/>
        </w:rPr>
        <w:t>, в том числе квот на вылов водных биоресурсов в целях осуществления аквакультуры (рыболовства) – приложение № 3.</w:t>
      </w:r>
    </w:p>
    <w:p w:rsidR="00CB7CDC" w:rsidRPr="00420FA0" w:rsidRDefault="00CB7CDC" w:rsidP="00C93C9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С учетом изложенного, предприятия аквакультуры </w:t>
      </w:r>
      <w:r w:rsidR="00A0119E">
        <w:rPr>
          <w:rFonts w:ascii="Times New Roman" w:hAnsi="Times New Roman" w:cs="Times New Roman"/>
          <w:sz w:val="26"/>
          <w:szCs w:val="26"/>
          <w:lang w:val="ru-RU"/>
        </w:rPr>
        <w:t>просят сообщить</w:t>
      </w:r>
      <w:r w:rsidRPr="00420FA0">
        <w:rPr>
          <w:rFonts w:ascii="Times New Roman" w:hAnsi="Times New Roman" w:cs="Times New Roman"/>
          <w:sz w:val="26"/>
          <w:szCs w:val="26"/>
          <w:lang w:val="ru-RU"/>
        </w:rPr>
        <w:t>, должны ли они подавать отчет по форме 1-П (рыба), если они являются субъектами малого предпринимательства, а также не осуществляют вылов (добычу) водных биоресурсов</w:t>
      </w:r>
      <w:r w:rsidR="00420FA0">
        <w:rPr>
          <w:rFonts w:ascii="Times New Roman" w:hAnsi="Times New Roman" w:cs="Times New Roman"/>
          <w:sz w:val="26"/>
          <w:szCs w:val="26"/>
          <w:lang w:val="ru-RU"/>
        </w:rPr>
        <w:t xml:space="preserve"> в силу отсутствия соответствующих квот</w:t>
      </w:r>
      <w:r w:rsidRPr="00420FA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B7CDC" w:rsidRPr="00420FA0" w:rsidRDefault="00CB7CDC" w:rsidP="00C93C9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При этом, если предприятия будут указывать в данной форме данные об </w:t>
      </w:r>
      <w:r w:rsidR="00420FA0">
        <w:rPr>
          <w:rFonts w:ascii="Times New Roman" w:hAnsi="Times New Roman" w:cs="Times New Roman"/>
          <w:sz w:val="26"/>
          <w:szCs w:val="26"/>
          <w:lang w:val="ru-RU"/>
        </w:rPr>
        <w:t>объемах</w:t>
      </w:r>
      <w:r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 изъятия объектов аквакультуры</w:t>
      </w:r>
      <w:r w:rsidR="00420FA0">
        <w:rPr>
          <w:rFonts w:ascii="Times New Roman" w:hAnsi="Times New Roman" w:cs="Times New Roman"/>
          <w:sz w:val="26"/>
          <w:szCs w:val="26"/>
          <w:lang w:val="ru-RU"/>
        </w:rPr>
        <w:t>, производства и реализации продукции аквакультуры</w:t>
      </w:r>
      <w:r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, то </w:t>
      </w:r>
      <w:r w:rsidR="00420FA0">
        <w:rPr>
          <w:rFonts w:ascii="Times New Roman" w:hAnsi="Times New Roman" w:cs="Times New Roman"/>
          <w:sz w:val="26"/>
          <w:szCs w:val="26"/>
          <w:lang w:val="ru-RU"/>
        </w:rPr>
        <w:t>надзирающий прокурор</w:t>
      </w:r>
      <w:r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 может расценить данные действия как умышленное искажение статистической отчетности, которое влечет строгую административную ответственность по ст.8.37 ч.2 КоАП РФ</w:t>
      </w:r>
      <w:r w:rsidR="00420FA0" w:rsidRPr="00420FA0">
        <w:rPr>
          <w:rFonts w:ascii="Times New Roman" w:hAnsi="Times New Roman" w:cs="Times New Roman"/>
          <w:sz w:val="26"/>
          <w:szCs w:val="26"/>
          <w:lang w:val="ru-RU"/>
        </w:rPr>
        <w:t xml:space="preserve"> (имелись прецеденты).</w:t>
      </w:r>
    </w:p>
    <w:p w:rsidR="00EC0D92" w:rsidRPr="00CB6B75" w:rsidRDefault="00C93C9F" w:rsidP="00C62038">
      <w:pPr>
        <w:autoSpaceDE w:val="0"/>
        <w:autoSpaceDN w:val="0"/>
        <w:adjustRightInd w:val="0"/>
        <w:jc w:val="both"/>
        <w:rPr>
          <w:lang w:val="ru-RU"/>
        </w:rPr>
      </w:pPr>
      <w:r w:rsidRPr="00420FA0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Председатель Ассоциации        </w:t>
      </w:r>
      <w:r w:rsidR="00420FA0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  </w:t>
      </w:r>
      <w:r w:rsidRPr="00420FA0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       </w:t>
      </w:r>
      <w:r w:rsidRPr="00420FA0">
        <w:rPr>
          <w:rFonts w:ascii="Times New Roman" w:eastAsiaTheme="minorHAnsi" w:hAnsi="Times New Roman" w:cs="Times New Roman"/>
          <w:noProof/>
          <w:color w:val="auto"/>
          <w:sz w:val="26"/>
          <w:szCs w:val="26"/>
          <w:lang w:val="ru-RU"/>
        </w:rPr>
        <w:drawing>
          <wp:inline distT="0" distB="0" distL="0" distR="0" wp14:anchorId="480722DD" wp14:editId="54D1417D">
            <wp:extent cx="1285875" cy="92683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62" cy="935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0FA0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ab/>
      </w:r>
      <w:r w:rsidRPr="00420FA0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ab/>
      </w:r>
      <w:r w:rsidR="00420FA0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    </w:t>
      </w:r>
      <w:r w:rsidRPr="00420FA0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 xml:space="preserve">    </w:t>
      </w:r>
      <w:proofErr w:type="spellStart"/>
      <w:r w:rsidRPr="00420FA0">
        <w:rPr>
          <w:rFonts w:ascii="Times New Roman" w:eastAsiaTheme="minorHAnsi" w:hAnsi="Times New Roman" w:cs="Times New Roman"/>
          <w:color w:val="auto"/>
          <w:sz w:val="26"/>
          <w:szCs w:val="26"/>
          <w:lang w:val="ru-RU" w:eastAsia="en-US"/>
        </w:rPr>
        <w:t>В.Ю.Лихачев</w:t>
      </w:r>
      <w:bookmarkStart w:id="0" w:name="_GoBack"/>
      <w:bookmarkEnd w:id="0"/>
      <w:proofErr w:type="spellEnd"/>
    </w:p>
    <w:sectPr w:rsidR="00EC0D92" w:rsidRPr="00CB6B75" w:rsidSect="00C6203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9F"/>
    <w:rsid w:val="003A356D"/>
    <w:rsid w:val="00420FA0"/>
    <w:rsid w:val="006858C6"/>
    <w:rsid w:val="00A0119E"/>
    <w:rsid w:val="00C62038"/>
    <w:rsid w:val="00C93C9F"/>
    <w:rsid w:val="00CB6B75"/>
    <w:rsid w:val="00CB7CDC"/>
    <w:rsid w:val="00E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56E4-D98D-4000-B11C-89CEBDEC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3C9F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0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38"/>
    <w:rPr>
      <w:rFonts w:ascii="Segoe UI" w:eastAsia="Arial Unicode MS" w:hAnsi="Segoe UI" w:cs="Segoe UI"/>
      <w:color w:val="00000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Колесников</dc:creator>
  <cp:keywords/>
  <dc:description/>
  <cp:lastModifiedBy>Владимир Колесников</cp:lastModifiedBy>
  <cp:revision>4</cp:revision>
  <cp:lastPrinted>2019-11-06T07:01:00Z</cp:lastPrinted>
  <dcterms:created xsi:type="dcterms:W3CDTF">2019-10-18T04:27:00Z</dcterms:created>
  <dcterms:modified xsi:type="dcterms:W3CDTF">2019-11-06T07:30:00Z</dcterms:modified>
</cp:coreProperties>
</file>